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071A22D9"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B216F1">
        <w:rPr>
          <w:b/>
          <w:sz w:val="36"/>
          <w:szCs w:val="36"/>
        </w:rPr>
        <w:t>no…</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59F4652E" w14:textId="2EABD6C2" w:rsidR="002102AD" w:rsidRPr="0031730C" w:rsidRDefault="00B216F1" w:rsidP="00F15F2B">
      <w:pPr>
        <w:ind w:right="425"/>
        <w:jc w:val="center"/>
        <w:rPr>
          <w:b/>
          <w:bCs/>
          <w:i/>
          <w:iCs/>
          <w:sz w:val="28"/>
          <w:szCs w:val="28"/>
        </w:rPr>
      </w:pPr>
      <w:r w:rsidRPr="00B216F1">
        <w:rPr>
          <w:b/>
          <w:bCs/>
          <w:i/>
          <w:iCs/>
          <w:sz w:val="28"/>
          <w:szCs w:val="28"/>
          <w:lang w:val="en-US"/>
        </w:rPr>
        <w:t>SUPPLY OF THERMAL PERFORMANCE AND DVR APPLICATION</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16E124C0" w:rsidR="004162E2" w:rsidRDefault="00B216F1" w:rsidP="00573A15">
      <w:pPr>
        <w:ind w:right="425"/>
        <w:jc w:val="both"/>
        <w:rPr>
          <w:b/>
          <w:lang w:val="en-US"/>
        </w:rPr>
      </w:pPr>
      <w:r w:rsidRPr="00B216F1">
        <w:rPr>
          <w:b/>
          <w:lang w:val="en-US"/>
        </w:rPr>
        <w:t>SUPPLY OF THERMAL PERFORMANCE AND DVR APPLICATION</w:t>
      </w:r>
    </w:p>
    <w:p w14:paraId="241A0D16" w14:textId="77777777" w:rsidR="00B216F1" w:rsidRPr="00356CAD" w:rsidRDefault="00B216F1"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15C58C96" w14:textId="77777777" w:rsidR="00B216F1" w:rsidRDefault="00B216F1" w:rsidP="00B216F1">
      <w:pPr>
        <w:ind w:right="425"/>
        <w:jc w:val="both"/>
        <w:rPr>
          <w:b/>
          <w:lang w:val="en-US"/>
        </w:rPr>
      </w:pPr>
      <w:r w:rsidRPr="00B216F1">
        <w:rPr>
          <w:b/>
          <w:lang w:val="en-US"/>
        </w:rPr>
        <w:t>SUPPLY OF THERMAL PERFORMANCE AND DVR APPLICATION</w:t>
      </w:r>
    </w:p>
    <w:p w14:paraId="7DBFC282" w14:textId="77777777" w:rsidR="004162E2" w:rsidRDefault="004162E2" w:rsidP="00573A15">
      <w:pPr>
        <w:rPr>
          <w:b/>
          <w:bCs/>
          <w:i/>
          <w:iCs/>
          <w:szCs w:val="24"/>
        </w:rPr>
      </w:pPr>
    </w:p>
    <w:p w14:paraId="4095F3A2" w14:textId="00C243FE" w:rsidR="00C772CD" w:rsidRPr="0031730C" w:rsidRDefault="00BC092D" w:rsidP="00B216F1">
      <w:pPr>
        <w:ind w:right="425"/>
        <w:jc w:val="both"/>
        <w:rPr>
          <w:bCs/>
          <w:i/>
          <w:iCs/>
          <w:szCs w:val="24"/>
        </w:rPr>
      </w:pPr>
      <w:r w:rsidRPr="00BC092D">
        <w:t xml:space="preserve">(hereinafter referred to </w:t>
      </w:r>
      <w:r w:rsidRPr="00B43DCE">
        <w:t xml:space="preserve">as </w:t>
      </w:r>
      <w:r w:rsidR="00B216F1">
        <w:t>“</w:t>
      </w:r>
      <w:r w:rsidR="00B216F1" w:rsidRPr="00B216F1">
        <w:rPr>
          <w:b/>
          <w:lang w:val="en-US"/>
        </w:rPr>
        <w:t>SUPPLY OF THERMAL PERFORMANCE AND DVR APPLICATION</w:t>
      </w:r>
      <w:r w:rsidR="004162E2">
        <w:t>”</w:t>
      </w:r>
      <w:r w:rsidR="00D52C20">
        <w:t>)</w:t>
      </w:r>
      <w:r w:rsidR="00573A15">
        <w:t xml:space="preserve"> </w:t>
      </w:r>
    </w:p>
    <w:p w14:paraId="53B051D0" w14:textId="77777777" w:rsidR="00B67CD5" w:rsidRPr="0031730C" w:rsidRDefault="00B67CD5" w:rsidP="00B67CD5">
      <w:pPr>
        <w:pStyle w:val="Odstavekseznama"/>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4BE09C63" w14:textId="33E1D612" w:rsidR="00B216F1" w:rsidRPr="00B216F1" w:rsidRDefault="008C145D" w:rsidP="00F445E6">
      <w:pPr>
        <w:pStyle w:val="Telobesedila-zamik"/>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B216F1" w:rsidRPr="00B216F1">
        <w:t>SP-ES1474</w:t>
      </w:r>
      <w:r w:rsidR="00D52C20">
        <w:t xml:space="preserve"> for </w:t>
      </w:r>
      <w:r w:rsidR="00B216F1" w:rsidRPr="00B216F1">
        <w:t>SUPPLY OF THERMAL PERFORMANCE AND DVR APPLICATION</w:t>
      </w:r>
    </w:p>
    <w:p w14:paraId="0477D349" w14:textId="380B8BE0" w:rsidR="00F44CB5" w:rsidRPr="008C145D" w:rsidRDefault="008C145D" w:rsidP="00B216F1">
      <w:pPr>
        <w:pStyle w:val="Telobesedila-zamik"/>
        <w:numPr>
          <w:ilvl w:val="0"/>
          <w:numId w:val="14"/>
        </w:numPr>
        <w:ind w:right="1102"/>
      </w:pPr>
      <w:r>
        <w:t xml:space="preserve">               </w:t>
      </w:r>
      <w:r w:rsidR="004162E2">
        <w:t xml:space="preserve"> </w:t>
      </w:r>
      <w:r w:rsidR="00B55F5B">
        <w:t>(</w:t>
      </w:r>
      <w:r>
        <w:t>hereinafter referred to as</w:t>
      </w:r>
      <w:r w:rsidR="00F445E6">
        <w:t xml:space="preserve"> </w:t>
      </w:r>
      <w:r w:rsidRPr="003F2A6E">
        <w:t>”</w:t>
      </w:r>
      <w:r w:rsidR="00B216F1">
        <w:t xml:space="preserve">TS </w:t>
      </w:r>
      <w:r w:rsidR="00B216F1" w:rsidRPr="00B216F1">
        <w:t>SP-ES1474</w:t>
      </w:r>
      <w:r w:rsidRPr="003F2A6E">
        <w:t>”)</w:t>
      </w:r>
    </w:p>
    <w:p w14:paraId="03F14FA5" w14:textId="77777777" w:rsidR="00135933" w:rsidRPr="00074D1A" w:rsidRDefault="00F44CB5" w:rsidP="0076474D">
      <w:pPr>
        <w:pStyle w:val="Telobesedila-zamik"/>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Telobesedila-zamik"/>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3E32347F" w14:textId="73479330" w:rsidR="003156F9" w:rsidRDefault="00325085">
      <w:pPr>
        <w:pStyle w:val="Kazalovsebine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87775894" w:history="1">
        <w:r w:rsidR="003156F9" w:rsidRPr="00ED5764">
          <w:rPr>
            <w:rStyle w:val="Hiperpovezava"/>
          </w:rPr>
          <w:t>0</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DEFINITIONS AND ABBREVIATIONS</w:t>
        </w:r>
        <w:r w:rsidR="003156F9">
          <w:rPr>
            <w:webHidden/>
          </w:rPr>
          <w:tab/>
        </w:r>
        <w:r w:rsidR="003156F9">
          <w:rPr>
            <w:webHidden/>
          </w:rPr>
          <w:fldChar w:fldCharType="begin"/>
        </w:r>
        <w:r w:rsidR="003156F9">
          <w:rPr>
            <w:webHidden/>
          </w:rPr>
          <w:instrText xml:space="preserve"> PAGEREF _Toc187775894 \h </w:instrText>
        </w:r>
        <w:r w:rsidR="003156F9">
          <w:rPr>
            <w:webHidden/>
          </w:rPr>
        </w:r>
        <w:r w:rsidR="003156F9">
          <w:rPr>
            <w:webHidden/>
          </w:rPr>
          <w:fldChar w:fldCharType="separate"/>
        </w:r>
        <w:r w:rsidR="00407B8E">
          <w:rPr>
            <w:webHidden/>
          </w:rPr>
          <w:t>4</w:t>
        </w:r>
        <w:r w:rsidR="003156F9">
          <w:rPr>
            <w:webHidden/>
          </w:rPr>
          <w:fldChar w:fldCharType="end"/>
        </w:r>
      </w:hyperlink>
    </w:p>
    <w:p w14:paraId="2714C2FC" w14:textId="5981CA4F"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895" w:history="1">
        <w:r w:rsidR="003156F9" w:rsidRPr="00ED5764">
          <w:rPr>
            <w:rStyle w:val="Hiperpovezava"/>
          </w:rPr>
          <w:t>1</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SELLER'S SCOPE OF SERVICES AND DELIVERY</w:t>
        </w:r>
        <w:r w:rsidR="003156F9">
          <w:rPr>
            <w:webHidden/>
          </w:rPr>
          <w:tab/>
        </w:r>
        <w:r w:rsidR="003156F9">
          <w:rPr>
            <w:webHidden/>
          </w:rPr>
          <w:fldChar w:fldCharType="begin"/>
        </w:r>
        <w:r w:rsidR="003156F9">
          <w:rPr>
            <w:webHidden/>
          </w:rPr>
          <w:instrText xml:space="preserve"> PAGEREF _Toc187775895 \h </w:instrText>
        </w:r>
        <w:r w:rsidR="003156F9">
          <w:rPr>
            <w:webHidden/>
          </w:rPr>
        </w:r>
        <w:r w:rsidR="003156F9">
          <w:rPr>
            <w:webHidden/>
          </w:rPr>
          <w:fldChar w:fldCharType="separate"/>
        </w:r>
        <w:r w:rsidR="00407B8E">
          <w:rPr>
            <w:webHidden/>
          </w:rPr>
          <w:t>7</w:t>
        </w:r>
        <w:r w:rsidR="003156F9">
          <w:rPr>
            <w:webHidden/>
          </w:rPr>
          <w:fldChar w:fldCharType="end"/>
        </w:r>
      </w:hyperlink>
    </w:p>
    <w:p w14:paraId="6288F5AB" w14:textId="6EDB0BEE"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896" w:history="1">
        <w:r w:rsidR="003156F9" w:rsidRPr="00ED5764">
          <w:rPr>
            <w:rStyle w:val="Hiperpovezava"/>
          </w:rPr>
          <w:t>2</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PURCHASER'S RESPONSIBILITIES</w:t>
        </w:r>
        <w:r w:rsidR="003156F9">
          <w:rPr>
            <w:webHidden/>
          </w:rPr>
          <w:tab/>
        </w:r>
        <w:r w:rsidR="003156F9">
          <w:rPr>
            <w:webHidden/>
          </w:rPr>
          <w:fldChar w:fldCharType="begin"/>
        </w:r>
        <w:r w:rsidR="003156F9">
          <w:rPr>
            <w:webHidden/>
          </w:rPr>
          <w:instrText xml:space="preserve"> PAGEREF _Toc187775896 \h </w:instrText>
        </w:r>
        <w:r w:rsidR="003156F9">
          <w:rPr>
            <w:webHidden/>
          </w:rPr>
        </w:r>
        <w:r w:rsidR="003156F9">
          <w:rPr>
            <w:webHidden/>
          </w:rPr>
          <w:fldChar w:fldCharType="separate"/>
        </w:r>
        <w:r w:rsidR="00407B8E">
          <w:rPr>
            <w:webHidden/>
          </w:rPr>
          <w:t>9</w:t>
        </w:r>
        <w:r w:rsidR="003156F9">
          <w:rPr>
            <w:webHidden/>
          </w:rPr>
          <w:fldChar w:fldCharType="end"/>
        </w:r>
      </w:hyperlink>
    </w:p>
    <w:p w14:paraId="3B457CD5" w14:textId="266AC723"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897" w:history="1">
        <w:r w:rsidR="003156F9" w:rsidRPr="00ED5764">
          <w:rPr>
            <w:rStyle w:val="Hiperpovezava"/>
          </w:rPr>
          <w:t>3</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QUALITY ASSURANCE, TECHNICAL AND OTHER REQUIREMENTS</w:t>
        </w:r>
        <w:r w:rsidR="003156F9">
          <w:rPr>
            <w:webHidden/>
          </w:rPr>
          <w:tab/>
        </w:r>
        <w:r w:rsidR="003156F9">
          <w:rPr>
            <w:webHidden/>
          </w:rPr>
          <w:fldChar w:fldCharType="begin"/>
        </w:r>
        <w:r w:rsidR="003156F9">
          <w:rPr>
            <w:webHidden/>
          </w:rPr>
          <w:instrText xml:space="preserve"> PAGEREF _Toc187775897 \h </w:instrText>
        </w:r>
        <w:r w:rsidR="003156F9">
          <w:rPr>
            <w:webHidden/>
          </w:rPr>
        </w:r>
        <w:r w:rsidR="003156F9">
          <w:rPr>
            <w:webHidden/>
          </w:rPr>
          <w:fldChar w:fldCharType="separate"/>
        </w:r>
        <w:r w:rsidR="00407B8E">
          <w:rPr>
            <w:webHidden/>
          </w:rPr>
          <w:t>9</w:t>
        </w:r>
        <w:r w:rsidR="003156F9">
          <w:rPr>
            <w:webHidden/>
          </w:rPr>
          <w:fldChar w:fldCharType="end"/>
        </w:r>
      </w:hyperlink>
    </w:p>
    <w:p w14:paraId="73D2DDCE" w14:textId="14BBD627"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898" w:history="1">
        <w:r w:rsidR="003156F9" w:rsidRPr="00ED5764">
          <w:rPr>
            <w:rStyle w:val="Hiperpovezava"/>
          </w:rPr>
          <w:t>4</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DELIVERABLES TO BE PROVIDED TO PURCHASER</w:t>
        </w:r>
        <w:r w:rsidR="003156F9">
          <w:rPr>
            <w:webHidden/>
          </w:rPr>
          <w:tab/>
        </w:r>
        <w:r w:rsidR="003156F9">
          <w:rPr>
            <w:webHidden/>
          </w:rPr>
          <w:fldChar w:fldCharType="begin"/>
        </w:r>
        <w:r w:rsidR="003156F9">
          <w:rPr>
            <w:webHidden/>
          </w:rPr>
          <w:instrText xml:space="preserve"> PAGEREF _Toc187775898 \h </w:instrText>
        </w:r>
        <w:r w:rsidR="003156F9">
          <w:rPr>
            <w:webHidden/>
          </w:rPr>
        </w:r>
        <w:r w:rsidR="003156F9">
          <w:rPr>
            <w:webHidden/>
          </w:rPr>
          <w:fldChar w:fldCharType="separate"/>
        </w:r>
        <w:r w:rsidR="00407B8E">
          <w:rPr>
            <w:webHidden/>
          </w:rPr>
          <w:t>9</w:t>
        </w:r>
        <w:r w:rsidR="003156F9">
          <w:rPr>
            <w:webHidden/>
          </w:rPr>
          <w:fldChar w:fldCharType="end"/>
        </w:r>
      </w:hyperlink>
    </w:p>
    <w:p w14:paraId="7B940D49" w14:textId="52A651F6"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899" w:history="1">
        <w:r w:rsidR="003156F9" w:rsidRPr="00ED5764">
          <w:rPr>
            <w:rStyle w:val="Hiperpovezava"/>
          </w:rPr>
          <w:t>5</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SCHEDULE</w:t>
        </w:r>
        <w:r w:rsidR="003156F9">
          <w:rPr>
            <w:webHidden/>
          </w:rPr>
          <w:tab/>
        </w:r>
        <w:r w:rsidR="003156F9">
          <w:rPr>
            <w:webHidden/>
          </w:rPr>
          <w:fldChar w:fldCharType="begin"/>
        </w:r>
        <w:r w:rsidR="003156F9">
          <w:rPr>
            <w:webHidden/>
          </w:rPr>
          <w:instrText xml:space="preserve"> PAGEREF _Toc187775899 \h </w:instrText>
        </w:r>
        <w:r w:rsidR="003156F9">
          <w:rPr>
            <w:webHidden/>
          </w:rPr>
        </w:r>
        <w:r w:rsidR="003156F9">
          <w:rPr>
            <w:webHidden/>
          </w:rPr>
          <w:fldChar w:fldCharType="separate"/>
        </w:r>
        <w:r w:rsidR="00407B8E">
          <w:rPr>
            <w:webHidden/>
          </w:rPr>
          <w:t>9</w:t>
        </w:r>
        <w:r w:rsidR="003156F9">
          <w:rPr>
            <w:webHidden/>
          </w:rPr>
          <w:fldChar w:fldCharType="end"/>
        </w:r>
      </w:hyperlink>
    </w:p>
    <w:p w14:paraId="79CEA79F" w14:textId="7DBBD3E0"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0" w:history="1">
        <w:r w:rsidR="003156F9" w:rsidRPr="00ED5764">
          <w:rPr>
            <w:rStyle w:val="Hiperpovezava"/>
          </w:rPr>
          <w:t>6</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DELIVERY TERMS AND CONDITIONS</w:t>
        </w:r>
        <w:r w:rsidR="003156F9">
          <w:rPr>
            <w:webHidden/>
          </w:rPr>
          <w:tab/>
        </w:r>
        <w:r w:rsidR="003156F9">
          <w:rPr>
            <w:webHidden/>
          </w:rPr>
          <w:fldChar w:fldCharType="begin"/>
        </w:r>
        <w:r w:rsidR="003156F9">
          <w:rPr>
            <w:webHidden/>
          </w:rPr>
          <w:instrText xml:space="preserve"> PAGEREF _Toc187775900 \h </w:instrText>
        </w:r>
        <w:r w:rsidR="003156F9">
          <w:rPr>
            <w:webHidden/>
          </w:rPr>
        </w:r>
        <w:r w:rsidR="003156F9">
          <w:rPr>
            <w:webHidden/>
          </w:rPr>
          <w:fldChar w:fldCharType="separate"/>
        </w:r>
        <w:r w:rsidR="00407B8E">
          <w:rPr>
            <w:webHidden/>
          </w:rPr>
          <w:t>10</w:t>
        </w:r>
        <w:r w:rsidR="003156F9">
          <w:rPr>
            <w:webHidden/>
          </w:rPr>
          <w:fldChar w:fldCharType="end"/>
        </w:r>
      </w:hyperlink>
    </w:p>
    <w:p w14:paraId="08017394" w14:textId="341E3F96"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1" w:history="1">
        <w:r w:rsidR="003156F9" w:rsidRPr="00ED5764">
          <w:rPr>
            <w:rStyle w:val="Hiperpovezava"/>
          </w:rPr>
          <w:t>7</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PRICE</w:t>
        </w:r>
        <w:r w:rsidR="003156F9">
          <w:rPr>
            <w:webHidden/>
          </w:rPr>
          <w:tab/>
        </w:r>
        <w:r w:rsidR="003156F9">
          <w:rPr>
            <w:webHidden/>
          </w:rPr>
          <w:fldChar w:fldCharType="begin"/>
        </w:r>
        <w:r w:rsidR="003156F9">
          <w:rPr>
            <w:webHidden/>
          </w:rPr>
          <w:instrText xml:space="preserve"> PAGEREF _Toc187775901 \h </w:instrText>
        </w:r>
        <w:r w:rsidR="003156F9">
          <w:rPr>
            <w:webHidden/>
          </w:rPr>
        </w:r>
        <w:r w:rsidR="003156F9">
          <w:rPr>
            <w:webHidden/>
          </w:rPr>
          <w:fldChar w:fldCharType="separate"/>
        </w:r>
        <w:r w:rsidR="00407B8E">
          <w:rPr>
            <w:webHidden/>
          </w:rPr>
          <w:t>11</w:t>
        </w:r>
        <w:r w:rsidR="003156F9">
          <w:rPr>
            <w:webHidden/>
          </w:rPr>
          <w:fldChar w:fldCharType="end"/>
        </w:r>
      </w:hyperlink>
    </w:p>
    <w:p w14:paraId="3ABBAF23" w14:textId="754239B7"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2" w:history="1">
        <w:r w:rsidR="003156F9" w:rsidRPr="00ED5764">
          <w:rPr>
            <w:rStyle w:val="Hiperpovezava"/>
          </w:rPr>
          <w:t>8</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PAYMENT TERMS AND SCHEDULE</w:t>
        </w:r>
        <w:r w:rsidR="003156F9">
          <w:rPr>
            <w:webHidden/>
          </w:rPr>
          <w:tab/>
        </w:r>
        <w:r w:rsidR="003156F9">
          <w:rPr>
            <w:webHidden/>
          </w:rPr>
          <w:fldChar w:fldCharType="begin"/>
        </w:r>
        <w:r w:rsidR="003156F9">
          <w:rPr>
            <w:webHidden/>
          </w:rPr>
          <w:instrText xml:space="preserve"> PAGEREF _Toc187775902 \h </w:instrText>
        </w:r>
        <w:r w:rsidR="003156F9">
          <w:rPr>
            <w:webHidden/>
          </w:rPr>
        </w:r>
        <w:r w:rsidR="003156F9">
          <w:rPr>
            <w:webHidden/>
          </w:rPr>
          <w:fldChar w:fldCharType="separate"/>
        </w:r>
        <w:r w:rsidR="00407B8E">
          <w:rPr>
            <w:webHidden/>
          </w:rPr>
          <w:t>12</w:t>
        </w:r>
        <w:r w:rsidR="003156F9">
          <w:rPr>
            <w:webHidden/>
          </w:rPr>
          <w:fldChar w:fldCharType="end"/>
        </w:r>
      </w:hyperlink>
    </w:p>
    <w:p w14:paraId="4D3A984C" w14:textId="71968EE9"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3" w:history="1">
        <w:r w:rsidR="003156F9" w:rsidRPr="00ED5764">
          <w:rPr>
            <w:rStyle w:val="Hiperpovezava"/>
          </w:rPr>
          <w:t>9</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INSPECTIONS, TESTS</w:t>
        </w:r>
        <w:r w:rsidR="003156F9">
          <w:rPr>
            <w:webHidden/>
          </w:rPr>
          <w:tab/>
        </w:r>
        <w:r w:rsidR="003156F9">
          <w:rPr>
            <w:webHidden/>
          </w:rPr>
          <w:fldChar w:fldCharType="begin"/>
        </w:r>
        <w:r w:rsidR="003156F9">
          <w:rPr>
            <w:webHidden/>
          </w:rPr>
          <w:instrText xml:space="preserve"> PAGEREF _Toc187775903 \h </w:instrText>
        </w:r>
        <w:r w:rsidR="003156F9">
          <w:rPr>
            <w:webHidden/>
          </w:rPr>
        </w:r>
        <w:r w:rsidR="003156F9">
          <w:rPr>
            <w:webHidden/>
          </w:rPr>
          <w:fldChar w:fldCharType="separate"/>
        </w:r>
        <w:r w:rsidR="00407B8E">
          <w:rPr>
            <w:webHidden/>
          </w:rPr>
          <w:t>15</w:t>
        </w:r>
        <w:r w:rsidR="003156F9">
          <w:rPr>
            <w:webHidden/>
          </w:rPr>
          <w:fldChar w:fldCharType="end"/>
        </w:r>
      </w:hyperlink>
    </w:p>
    <w:p w14:paraId="5BF1797E" w14:textId="60FAEF8A"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4" w:history="1">
        <w:r w:rsidR="003156F9" w:rsidRPr="00ED5764">
          <w:rPr>
            <w:rStyle w:val="Hiperpovezava"/>
          </w:rPr>
          <w:t>10</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LIQUIDATED DAMAGES</w:t>
        </w:r>
        <w:r w:rsidR="003156F9">
          <w:rPr>
            <w:webHidden/>
          </w:rPr>
          <w:tab/>
        </w:r>
        <w:r w:rsidR="003156F9">
          <w:rPr>
            <w:webHidden/>
          </w:rPr>
          <w:fldChar w:fldCharType="begin"/>
        </w:r>
        <w:r w:rsidR="003156F9">
          <w:rPr>
            <w:webHidden/>
          </w:rPr>
          <w:instrText xml:space="preserve"> PAGEREF _Toc187775904 \h </w:instrText>
        </w:r>
        <w:r w:rsidR="003156F9">
          <w:rPr>
            <w:webHidden/>
          </w:rPr>
        </w:r>
        <w:r w:rsidR="003156F9">
          <w:rPr>
            <w:webHidden/>
          </w:rPr>
          <w:fldChar w:fldCharType="separate"/>
        </w:r>
        <w:r w:rsidR="00407B8E">
          <w:rPr>
            <w:webHidden/>
          </w:rPr>
          <w:t>15</w:t>
        </w:r>
        <w:r w:rsidR="003156F9">
          <w:rPr>
            <w:webHidden/>
          </w:rPr>
          <w:fldChar w:fldCharType="end"/>
        </w:r>
      </w:hyperlink>
    </w:p>
    <w:p w14:paraId="59CEC777" w14:textId="2B6F56C6"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5" w:history="1">
        <w:r w:rsidR="003156F9" w:rsidRPr="00ED5764">
          <w:rPr>
            <w:rStyle w:val="Hiperpovezava"/>
          </w:rPr>
          <w:t>11</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SAFETY AND HEALTH AT WORK</w:t>
        </w:r>
        <w:r w:rsidR="003156F9" w:rsidRPr="00ED5764">
          <w:rPr>
            <w:rStyle w:val="Hiperpovezava"/>
            <w:lang w:val="en-US"/>
          </w:rPr>
          <w:t>, PROTECTION AGAINST IONIZING RADIATION, AND ENVIRONMENTAL MANAGEMENT</w:t>
        </w:r>
        <w:r w:rsidR="003156F9">
          <w:rPr>
            <w:webHidden/>
          </w:rPr>
          <w:tab/>
        </w:r>
        <w:r w:rsidR="003156F9">
          <w:rPr>
            <w:webHidden/>
          </w:rPr>
          <w:fldChar w:fldCharType="begin"/>
        </w:r>
        <w:r w:rsidR="003156F9">
          <w:rPr>
            <w:webHidden/>
          </w:rPr>
          <w:instrText xml:space="preserve"> PAGEREF _Toc187775905 \h </w:instrText>
        </w:r>
        <w:r w:rsidR="003156F9">
          <w:rPr>
            <w:webHidden/>
          </w:rPr>
        </w:r>
        <w:r w:rsidR="003156F9">
          <w:rPr>
            <w:webHidden/>
          </w:rPr>
          <w:fldChar w:fldCharType="separate"/>
        </w:r>
        <w:r w:rsidR="00407B8E">
          <w:rPr>
            <w:webHidden/>
          </w:rPr>
          <w:t>17</w:t>
        </w:r>
        <w:r w:rsidR="003156F9">
          <w:rPr>
            <w:webHidden/>
          </w:rPr>
          <w:fldChar w:fldCharType="end"/>
        </w:r>
      </w:hyperlink>
    </w:p>
    <w:p w14:paraId="6CC70143" w14:textId="3DFBA87E"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6" w:history="1">
        <w:r w:rsidR="003156F9" w:rsidRPr="00ED5764">
          <w:rPr>
            <w:rStyle w:val="Hiperpovezava"/>
          </w:rPr>
          <w:t>12</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WARRANTY</w:t>
        </w:r>
        <w:r w:rsidR="003156F9">
          <w:rPr>
            <w:webHidden/>
          </w:rPr>
          <w:tab/>
        </w:r>
        <w:r w:rsidR="003156F9">
          <w:rPr>
            <w:webHidden/>
          </w:rPr>
          <w:fldChar w:fldCharType="begin"/>
        </w:r>
        <w:r w:rsidR="003156F9">
          <w:rPr>
            <w:webHidden/>
          </w:rPr>
          <w:instrText xml:space="preserve"> PAGEREF _Toc187775906 \h </w:instrText>
        </w:r>
        <w:r w:rsidR="003156F9">
          <w:rPr>
            <w:webHidden/>
          </w:rPr>
        </w:r>
        <w:r w:rsidR="003156F9">
          <w:rPr>
            <w:webHidden/>
          </w:rPr>
          <w:fldChar w:fldCharType="separate"/>
        </w:r>
        <w:r w:rsidR="00407B8E">
          <w:rPr>
            <w:webHidden/>
          </w:rPr>
          <w:t>18</w:t>
        </w:r>
        <w:r w:rsidR="003156F9">
          <w:rPr>
            <w:webHidden/>
          </w:rPr>
          <w:fldChar w:fldCharType="end"/>
        </w:r>
      </w:hyperlink>
    </w:p>
    <w:p w14:paraId="298849CC" w14:textId="77DE5D48"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7" w:history="1">
        <w:r w:rsidR="003156F9" w:rsidRPr="00ED5764">
          <w:rPr>
            <w:rStyle w:val="Hiperpovezava"/>
            <w:lang w:val="en-US"/>
          </w:rPr>
          <w:t>13</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lang w:val="en-US"/>
          </w:rPr>
          <w:t>T A X E S</w:t>
        </w:r>
        <w:r w:rsidR="003156F9">
          <w:rPr>
            <w:webHidden/>
          </w:rPr>
          <w:tab/>
        </w:r>
        <w:r w:rsidR="003156F9">
          <w:rPr>
            <w:webHidden/>
          </w:rPr>
          <w:fldChar w:fldCharType="begin"/>
        </w:r>
        <w:r w:rsidR="003156F9">
          <w:rPr>
            <w:webHidden/>
          </w:rPr>
          <w:instrText xml:space="preserve"> PAGEREF _Toc187775907 \h </w:instrText>
        </w:r>
        <w:r w:rsidR="003156F9">
          <w:rPr>
            <w:webHidden/>
          </w:rPr>
        </w:r>
        <w:r w:rsidR="003156F9">
          <w:rPr>
            <w:webHidden/>
          </w:rPr>
          <w:fldChar w:fldCharType="separate"/>
        </w:r>
        <w:r w:rsidR="00407B8E">
          <w:rPr>
            <w:webHidden/>
          </w:rPr>
          <w:t>20</w:t>
        </w:r>
        <w:r w:rsidR="003156F9">
          <w:rPr>
            <w:webHidden/>
          </w:rPr>
          <w:fldChar w:fldCharType="end"/>
        </w:r>
      </w:hyperlink>
    </w:p>
    <w:p w14:paraId="6C83E4A8" w14:textId="2787B053"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8" w:history="1">
        <w:r w:rsidR="003156F9" w:rsidRPr="00ED5764">
          <w:rPr>
            <w:rStyle w:val="Hiperpovezava"/>
          </w:rPr>
          <w:t>14</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lang w:val="en-US"/>
          </w:rPr>
          <w:t>LICENSES, PERMITS, AND AUTHORIZATIONS</w:t>
        </w:r>
        <w:r w:rsidR="003156F9">
          <w:rPr>
            <w:webHidden/>
          </w:rPr>
          <w:tab/>
        </w:r>
        <w:r w:rsidR="003156F9">
          <w:rPr>
            <w:webHidden/>
          </w:rPr>
          <w:fldChar w:fldCharType="begin"/>
        </w:r>
        <w:r w:rsidR="003156F9">
          <w:rPr>
            <w:webHidden/>
          </w:rPr>
          <w:instrText xml:space="preserve"> PAGEREF _Toc187775908 \h </w:instrText>
        </w:r>
        <w:r w:rsidR="003156F9">
          <w:rPr>
            <w:webHidden/>
          </w:rPr>
        </w:r>
        <w:r w:rsidR="003156F9">
          <w:rPr>
            <w:webHidden/>
          </w:rPr>
          <w:fldChar w:fldCharType="separate"/>
        </w:r>
        <w:r w:rsidR="00407B8E">
          <w:rPr>
            <w:webHidden/>
          </w:rPr>
          <w:t>21</w:t>
        </w:r>
        <w:r w:rsidR="003156F9">
          <w:rPr>
            <w:webHidden/>
          </w:rPr>
          <w:fldChar w:fldCharType="end"/>
        </w:r>
      </w:hyperlink>
    </w:p>
    <w:p w14:paraId="1AE80129" w14:textId="36EEA245"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09" w:history="1">
        <w:r w:rsidR="003156F9" w:rsidRPr="00ED5764">
          <w:rPr>
            <w:rStyle w:val="Hiperpovezava"/>
            <w:lang w:val="en-US"/>
          </w:rPr>
          <w:t>15</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lang w:val="en-US"/>
          </w:rPr>
          <w:t>INSURANCE AND INDEMNITY</w:t>
        </w:r>
        <w:r w:rsidR="003156F9">
          <w:rPr>
            <w:webHidden/>
          </w:rPr>
          <w:tab/>
        </w:r>
        <w:r w:rsidR="003156F9">
          <w:rPr>
            <w:webHidden/>
          </w:rPr>
          <w:fldChar w:fldCharType="begin"/>
        </w:r>
        <w:r w:rsidR="003156F9">
          <w:rPr>
            <w:webHidden/>
          </w:rPr>
          <w:instrText xml:space="preserve"> PAGEREF _Toc187775909 \h </w:instrText>
        </w:r>
        <w:r w:rsidR="003156F9">
          <w:rPr>
            <w:webHidden/>
          </w:rPr>
        </w:r>
        <w:r w:rsidR="003156F9">
          <w:rPr>
            <w:webHidden/>
          </w:rPr>
          <w:fldChar w:fldCharType="separate"/>
        </w:r>
        <w:r w:rsidR="00407B8E">
          <w:rPr>
            <w:webHidden/>
          </w:rPr>
          <w:t>21</w:t>
        </w:r>
        <w:r w:rsidR="003156F9">
          <w:rPr>
            <w:webHidden/>
          </w:rPr>
          <w:fldChar w:fldCharType="end"/>
        </w:r>
      </w:hyperlink>
    </w:p>
    <w:p w14:paraId="51814CBF" w14:textId="108DD9A3"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0" w:history="1">
        <w:r w:rsidR="003156F9" w:rsidRPr="00ED5764">
          <w:rPr>
            <w:rStyle w:val="Hiperpovezava"/>
          </w:rPr>
          <w:t>16</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LIABILITY</w:t>
        </w:r>
        <w:r w:rsidR="003156F9">
          <w:rPr>
            <w:webHidden/>
          </w:rPr>
          <w:tab/>
        </w:r>
        <w:r w:rsidR="003156F9">
          <w:rPr>
            <w:webHidden/>
          </w:rPr>
          <w:fldChar w:fldCharType="begin"/>
        </w:r>
        <w:r w:rsidR="003156F9">
          <w:rPr>
            <w:webHidden/>
          </w:rPr>
          <w:instrText xml:space="preserve"> PAGEREF _Toc187775910 \h </w:instrText>
        </w:r>
        <w:r w:rsidR="003156F9">
          <w:rPr>
            <w:webHidden/>
          </w:rPr>
        </w:r>
        <w:r w:rsidR="003156F9">
          <w:rPr>
            <w:webHidden/>
          </w:rPr>
          <w:fldChar w:fldCharType="separate"/>
        </w:r>
        <w:r w:rsidR="00407B8E">
          <w:rPr>
            <w:webHidden/>
          </w:rPr>
          <w:t>22</w:t>
        </w:r>
        <w:r w:rsidR="003156F9">
          <w:rPr>
            <w:webHidden/>
          </w:rPr>
          <w:fldChar w:fldCharType="end"/>
        </w:r>
      </w:hyperlink>
    </w:p>
    <w:p w14:paraId="686A26D5" w14:textId="1C317F5E"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1" w:history="1">
        <w:r w:rsidR="003156F9" w:rsidRPr="00ED5764">
          <w:rPr>
            <w:rStyle w:val="Hiperpovezava"/>
          </w:rPr>
          <w:t>17</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PROPRIETARY INFORMATION</w:t>
        </w:r>
        <w:r w:rsidR="003156F9">
          <w:rPr>
            <w:webHidden/>
          </w:rPr>
          <w:tab/>
        </w:r>
        <w:r w:rsidR="003156F9">
          <w:rPr>
            <w:webHidden/>
          </w:rPr>
          <w:fldChar w:fldCharType="begin"/>
        </w:r>
        <w:r w:rsidR="003156F9">
          <w:rPr>
            <w:webHidden/>
          </w:rPr>
          <w:instrText xml:space="preserve"> PAGEREF _Toc187775911 \h </w:instrText>
        </w:r>
        <w:r w:rsidR="003156F9">
          <w:rPr>
            <w:webHidden/>
          </w:rPr>
        </w:r>
        <w:r w:rsidR="003156F9">
          <w:rPr>
            <w:webHidden/>
          </w:rPr>
          <w:fldChar w:fldCharType="separate"/>
        </w:r>
        <w:r w:rsidR="00407B8E">
          <w:rPr>
            <w:webHidden/>
          </w:rPr>
          <w:t>24</w:t>
        </w:r>
        <w:r w:rsidR="003156F9">
          <w:rPr>
            <w:webHidden/>
          </w:rPr>
          <w:fldChar w:fldCharType="end"/>
        </w:r>
      </w:hyperlink>
    </w:p>
    <w:p w14:paraId="4B60A55A" w14:textId="60775834"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2" w:history="1">
        <w:r w:rsidR="003156F9" w:rsidRPr="00ED5764">
          <w:rPr>
            <w:rStyle w:val="Hiperpovezava"/>
          </w:rPr>
          <w:t>18</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CLAIMS</w:t>
        </w:r>
        <w:r w:rsidR="003156F9">
          <w:rPr>
            <w:webHidden/>
          </w:rPr>
          <w:tab/>
        </w:r>
        <w:r w:rsidR="003156F9">
          <w:rPr>
            <w:webHidden/>
          </w:rPr>
          <w:fldChar w:fldCharType="begin"/>
        </w:r>
        <w:r w:rsidR="003156F9">
          <w:rPr>
            <w:webHidden/>
          </w:rPr>
          <w:instrText xml:space="preserve"> PAGEREF _Toc187775912 \h </w:instrText>
        </w:r>
        <w:r w:rsidR="003156F9">
          <w:rPr>
            <w:webHidden/>
          </w:rPr>
        </w:r>
        <w:r w:rsidR="003156F9">
          <w:rPr>
            <w:webHidden/>
          </w:rPr>
          <w:fldChar w:fldCharType="separate"/>
        </w:r>
        <w:r w:rsidR="00407B8E">
          <w:rPr>
            <w:webHidden/>
          </w:rPr>
          <w:t>25</w:t>
        </w:r>
        <w:r w:rsidR="003156F9">
          <w:rPr>
            <w:webHidden/>
          </w:rPr>
          <w:fldChar w:fldCharType="end"/>
        </w:r>
      </w:hyperlink>
    </w:p>
    <w:p w14:paraId="55B43DB8" w14:textId="064D2559"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3" w:history="1">
        <w:r w:rsidR="003156F9" w:rsidRPr="00ED5764">
          <w:rPr>
            <w:rStyle w:val="Hiperpovezava"/>
          </w:rPr>
          <w:t>19</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ARBITRATION</w:t>
        </w:r>
        <w:r w:rsidR="003156F9">
          <w:rPr>
            <w:webHidden/>
          </w:rPr>
          <w:tab/>
        </w:r>
        <w:r w:rsidR="003156F9">
          <w:rPr>
            <w:webHidden/>
          </w:rPr>
          <w:fldChar w:fldCharType="begin"/>
        </w:r>
        <w:r w:rsidR="003156F9">
          <w:rPr>
            <w:webHidden/>
          </w:rPr>
          <w:instrText xml:space="preserve"> PAGEREF _Toc187775913 \h </w:instrText>
        </w:r>
        <w:r w:rsidR="003156F9">
          <w:rPr>
            <w:webHidden/>
          </w:rPr>
        </w:r>
        <w:r w:rsidR="003156F9">
          <w:rPr>
            <w:webHidden/>
          </w:rPr>
          <w:fldChar w:fldCharType="separate"/>
        </w:r>
        <w:r w:rsidR="00407B8E">
          <w:rPr>
            <w:webHidden/>
          </w:rPr>
          <w:t>25</w:t>
        </w:r>
        <w:r w:rsidR="003156F9">
          <w:rPr>
            <w:webHidden/>
          </w:rPr>
          <w:fldChar w:fldCharType="end"/>
        </w:r>
      </w:hyperlink>
    </w:p>
    <w:p w14:paraId="7EB09561" w14:textId="51FFB2B3"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4" w:history="1">
        <w:r w:rsidR="003156F9" w:rsidRPr="00ED5764">
          <w:rPr>
            <w:rStyle w:val="Hiperpovezava"/>
          </w:rPr>
          <w:t>20</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SUBSTANTIVE LAW</w:t>
        </w:r>
        <w:r w:rsidR="003156F9">
          <w:rPr>
            <w:webHidden/>
          </w:rPr>
          <w:tab/>
        </w:r>
        <w:r w:rsidR="003156F9">
          <w:rPr>
            <w:webHidden/>
          </w:rPr>
          <w:fldChar w:fldCharType="begin"/>
        </w:r>
        <w:r w:rsidR="003156F9">
          <w:rPr>
            <w:webHidden/>
          </w:rPr>
          <w:instrText xml:space="preserve"> PAGEREF _Toc187775914 \h </w:instrText>
        </w:r>
        <w:r w:rsidR="003156F9">
          <w:rPr>
            <w:webHidden/>
          </w:rPr>
        </w:r>
        <w:r w:rsidR="003156F9">
          <w:rPr>
            <w:webHidden/>
          </w:rPr>
          <w:fldChar w:fldCharType="separate"/>
        </w:r>
        <w:r w:rsidR="00407B8E">
          <w:rPr>
            <w:webHidden/>
          </w:rPr>
          <w:t>27</w:t>
        </w:r>
        <w:r w:rsidR="003156F9">
          <w:rPr>
            <w:webHidden/>
          </w:rPr>
          <w:fldChar w:fldCharType="end"/>
        </w:r>
      </w:hyperlink>
    </w:p>
    <w:p w14:paraId="575FACC3" w14:textId="532C8A3B"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5" w:history="1">
        <w:r w:rsidR="003156F9" w:rsidRPr="00ED5764">
          <w:rPr>
            <w:rStyle w:val="Hiperpovezava"/>
          </w:rPr>
          <w:t>21</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FORCE MAJEURE</w:t>
        </w:r>
        <w:r w:rsidR="003156F9">
          <w:rPr>
            <w:webHidden/>
          </w:rPr>
          <w:tab/>
        </w:r>
        <w:r w:rsidR="003156F9">
          <w:rPr>
            <w:webHidden/>
          </w:rPr>
          <w:fldChar w:fldCharType="begin"/>
        </w:r>
        <w:r w:rsidR="003156F9">
          <w:rPr>
            <w:webHidden/>
          </w:rPr>
          <w:instrText xml:space="preserve"> PAGEREF _Toc187775915 \h </w:instrText>
        </w:r>
        <w:r w:rsidR="003156F9">
          <w:rPr>
            <w:webHidden/>
          </w:rPr>
        </w:r>
        <w:r w:rsidR="003156F9">
          <w:rPr>
            <w:webHidden/>
          </w:rPr>
          <w:fldChar w:fldCharType="separate"/>
        </w:r>
        <w:r w:rsidR="00407B8E">
          <w:rPr>
            <w:webHidden/>
          </w:rPr>
          <w:t>27</w:t>
        </w:r>
        <w:r w:rsidR="003156F9">
          <w:rPr>
            <w:webHidden/>
          </w:rPr>
          <w:fldChar w:fldCharType="end"/>
        </w:r>
      </w:hyperlink>
    </w:p>
    <w:p w14:paraId="0C739EDE" w14:textId="5399CDC0"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6" w:history="1">
        <w:r w:rsidR="003156F9" w:rsidRPr="00ED5764">
          <w:rPr>
            <w:rStyle w:val="Hiperpovezava"/>
          </w:rPr>
          <w:t>22</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SUSPENSION OF WORK AND TERMINATION</w:t>
        </w:r>
        <w:r w:rsidR="003156F9">
          <w:rPr>
            <w:webHidden/>
          </w:rPr>
          <w:tab/>
        </w:r>
        <w:r w:rsidR="003156F9">
          <w:rPr>
            <w:webHidden/>
          </w:rPr>
          <w:fldChar w:fldCharType="begin"/>
        </w:r>
        <w:r w:rsidR="003156F9">
          <w:rPr>
            <w:webHidden/>
          </w:rPr>
          <w:instrText xml:space="preserve"> PAGEREF _Toc187775916 \h </w:instrText>
        </w:r>
        <w:r w:rsidR="003156F9">
          <w:rPr>
            <w:webHidden/>
          </w:rPr>
        </w:r>
        <w:r w:rsidR="003156F9">
          <w:rPr>
            <w:webHidden/>
          </w:rPr>
          <w:fldChar w:fldCharType="separate"/>
        </w:r>
        <w:r w:rsidR="00407B8E">
          <w:rPr>
            <w:webHidden/>
          </w:rPr>
          <w:t>28</w:t>
        </w:r>
        <w:r w:rsidR="003156F9">
          <w:rPr>
            <w:webHidden/>
          </w:rPr>
          <w:fldChar w:fldCharType="end"/>
        </w:r>
      </w:hyperlink>
    </w:p>
    <w:p w14:paraId="4AA25EF3" w14:textId="4CB48AF9"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7" w:history="1">
        <w:r w:rsidR="003156F9" w:rsidRPr="00ED5764">
          <w:rPr>
            <w:rStyle w:val="Hiperpovezava"/>
          </w:rPr>
          <w:t>23</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CHANGES</w:t>
        </w:r>
        <w:r w:rsidR="003156F9">
          <w:rPr>
            <w:webHidden/>
          </w:rPr>
          <w:tab/>
        </w:r>
        <w:r w:rsidR="003156F9">
          <w:rPr>
            <w:webHidden/>
          </w:rPr>
          <w:fldChar w:fldCharType="begin"/>
        </w:r>
        <w:r w:rsidR="003156F9">
          <w:rPr>
            <w:webHidden/>
          </w:rPr>
          <w:instrText xml:space="preserve"> PAGEREF _Toc187775917 \h </w:instrText>
        </w:r>
        <w:r w:rsidR="003156F9">
          <w:rPr>
            <w:webHidden/>
          </w:rPr>
        </w:r>
        <w:r w:rsidR="003156F9">
          <w:rPr>
            <w:webHidden/>
          </w:rPr>
          <w:fldChar w:fldCharType="separate"/>
        </w:r>
        <w:r w:rsidR="00407B8E">
          <w:rPr>
            <w:webHidden/>
          </w:rPr>
          <w:t>31</w:t>
        </w:r>
        <w:r w:rsidR="003156F9">
          <w:rPr>
            <w:webHidden/>
          </w:rPr>
          <w:fldChar w:fldCharType="end"/>
        </w:r>
      </w:hyperlink>
    </w:p>
    <w:p w14:paraId="522161E0" w14:textId="66E82006"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8" w:history="1">
        <w:r w:rsidR="003156F9" w:rsidRPr="00ED5764">
          <w:rPr>
            <w:rStyle w:val="Hiperpovezava"/>
          </w:rPr>
          <w:t>24</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ANTI-CORRUPTION CLAUSE</w:t>
        </w:r>
        <w:r w:rsidR="003156F9">
          <w:rPr>
            <w:webHidden/>
          </w:rPr>
          <w:tab/>
        </w:r>
        <w:r w:rsidR="003156F9">
          <w:rPr>
            <w:webHidden/>
          </w:rPr>
          <w:fldChar w:fldCharType="begin"/>
        </w:r>
        <w:r w:rsidR="003156F9">
          <w:rPr>
            <w:webHidden/>
          </w:rPr>
          <w:instrText xml:space="preserve"> PAGEREF _Toc187775918 \h </w:instrText>
        </w:r>
        <w:r w:rsidR="003156F9">
          <w:rPr>
            <w:webHidden/>
          </w:rPr>
        </w:r>
        <w:r w:rsidR="003156F9">
          <w:rPr>
            <w:webHidden/>
          </w:rPr>
          <w:fldChar w:fldCharType="separate"/>
        </w:r>
        <w:r w:rsidR="00407B8E">
          <w:rPr>
            <w:webHidden/>
          </w:rPr>
          <w:t>33</w:t>
        </w:r>
        <w:r w:rsidR="003156F9">
          <w:rPr>
            <w:webHidden/>
          </w:rPr>
          <w:fldChar w:fldCharType="end"/>
        </w:r>
      </w:hyperlink>
    </w:p>
    <w:p w14:paraId="65B4A0CB" w14:textId="06C661F9"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19" w:history="1">
        <w:r w:rsidR="003156F9" w:rsidRPr="00ED5764">
          <w:rPr>
            <w:rStyle w:val="Hiperpovezava"/>
          </w:rPr>
          <w:t>25</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SOCIAL CLAUSE</w:t>
        </w:r>
        <w:r w:rsidR="003156F9">
          <w:rPr>
            <w:webHidden/>
          </w:rPr>
          <w:tab/>
        </w:r>
        <w:r w:rsidR="003156F9">
          <w:rPr>
            <w:webHidden/>
          </w:rPr>
          <w:fldChar w:fldCharType="begin"/>
        </w:r>
        <w:r w:rsidR="003156F9">
          <w:rPr>
            <w:webHidden/>
          </w:rPr>
          <w:instrText xml:space="preserve"> PAGEREF _Toc187775919 \h </w:instrText>
        </w:r>
        <w:r w:rsidR="003156F9">
          <w:rPr>
            <w:webHidden/>
          </w:rPr>
        </w:r>
        <w:r w:rsidR="003156F9">
          <w:rPr>
            <w:webHidden/>
          </w:rPr>
          <w:fldChar w:fldCharType="separate"/>
        </w:r>
        <w:r w:rsidR="00407B8E">
          <w:rPr>
            <w:webHidden/>
          </w:rPr>
          <w:t>33</w:t>
        </w:r>
        <w:r w:rsidR="003156F9">
          <w:rPr>
            <w:webHidden/>
          </w:rPr>
          <w:fldChar w:fldCharType="end"/>
        </w:r>
      </w:hyperlink>
    </w:p>
    <w:p w14:paraId="5D898474" w14:textId="0FC25BC6"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20" w:history="1">
        <w:r w:rsidR="003156F9" w:rsidRPr="00ED5764">
          <w:rPr>
            <w:rStyle w:val="Hiperpovezava"/>
            <w:lang w:val="en-US"/>
          </w:rPr>
          <w:t>26</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lang w:val="en-US"/>
          </w:rPr>
          <w:t>OTHER PROVISIONS</w:t>
        </w:r>
        <w:r w:rsidR="003156F9">
          <w:rPr>
            <w:webHidden/>
          </w:rPr>
          <w:tab/>
        </w:r>
        <w:r w:rsidR="003156F9">
          <w:rPr>
            <w:webHidden/>
          </w:rPr>
          <w:fldChar w:fldCharType="begin"/>
        </w:r>
        <w:r w:rsidR="003156F9">
          <w:rPr>
            <w:webHidden/>
          </w:rPr>
          <w:instrText xml:space="preserve"> PAGEREF _Toc187775920 \h </w:instrText>
        </w:r>
        <w:r w:rsidR="003156F9">
          <w:rPr>
            <w:webHidden/>
          </w:rPr>
        </w:r>
        <w:r w:rsidR="003156F9">
          <w:rPr>
            <w:webHidden/>
          </w:rPr>
          <w:fldChar w:fldCharType="separate"/>
        </w:r>
        <w:r w:rsidR="00407B8E">
          <w:rPr>
            <w:webHidden/>
          </w:rPr>
          <w:t>34</w:t>
        </w:r>
        <w:r w:rsidR="003156F9">
          <w:rPr>
            <w:webHidden/>
          </w:rPr>
          <w:fldChar w:fldCharType="end"/>
        </w:r>
      </w:hyperlink>
    </w:p>
    <w:p w14:paraId="7FAB47E1" w14:textId="07B382D1"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21" w:history="1">
        <w:r w:rsidR="003156F9" w:rsidRPr="00ED5764">
          <w:rPr>
            <w:rStyle w:val="Hiperpovezava"/>
          </w:rPr>
          <w:t>27</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ASSIGNMENT</w:t>
        </w:r>
        <w:r w:rsidR="003156F9">
          <w:rPr>
            <w:webHidden/>
          </w:rPr>
          <w:tab/>
        </w:r>
        <w:r w:rsidR="003156F9">
          <w:rPr>
            <w:webHidden/>
          </w:rPr>
          <w:fldChar w:fldCharType="begin"/>
        </w:r>
        <w:r w:rsidR="003156F9">
          <w:rPr>
            <w:webHidden/>
          </w:rPr>
          <w:instrText xml:space="preserve"> PAGEREF _Toc187775921 \h </w:instrText>
        </w:r>
        <w:r w:rsidR="003156F9">
          <w:rPr>
            <w:webHidden/>
          </w:rPr>
        </w:r>
        <w:r w:rsidR="003156F9">
          <w:rPr>
            <w:webHidden/>
          </w:rPr>
          <w:fldChar w:fldCharType="separate"/>
        </w:r>
        <w:r w:rsidR="00407B8E">
          <w:rPr>
            <w:webHidden/>
          </w:rPr>
          <w:t>36</w:t>
        </w:r>
        <w:r w:rsidR="003156F9">
          <w:rPr>
            <w:webHidden/>
          </w:rPr>
          <w:fldChar w:fldCharType="end"/>
        </w:r>
      </w:hyperlink>
    </w:p>
    <w:p w14:paraId="68F17899" w14:textId="12F42D68"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22" w:history="1">
        <w:r w:rsidR="003156F9" w:rsidRPr="00ED5764">
          <w:rPr>
            <w:rStyle w:val="Hiperpovezava"/>
          </w:rPr>
          <w:t>28</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ENTIRE AGREEMENT</w:t>
        </w:r>
        <w:r w:rsidR="003156F9">
          <w:rPr>
            <w:webHidden/>
          </w:rPr>
          <w:tab/>
        </w:r>
        <w:r w:rsidR="003156F9">
          <w:rPr>
            <w:webHidden/>
          </w:rPr>
          <w:fldChar w:fldCharType="begin"/>
        </w:r>
        <w:r w:rsidR="003156F9">
          <w:rPr>
            <w:webHidden/>
          </w:rPr>
          <w:instrText xml:space="preserve"> PAGEREF _Toc187775922 \h </w:instrText>
        </w:r>
        <w:r w:rsidR="003156F9">
          <w:rPr>
            <w:webHidden/>
          </w:rPr>
        </w:r>
        <w:r w:rsidR="003156F9">
          <w:rPr>
            <w:webHidden/>
          </w:rPr>
          <w:fldChar w:fldCharType="separate"/>
        </w:r>
        <w:r w:rsidR="00407B8E">
          <w:rPr>
            <w:webHidden/>
          </w:rPr>
          <w:t>36</w:t>
        </w:r>
        <w:r w:rsidR="003156F9">
          <w:rPr>
            <w:webHidden/>
          </w:rPr>
          <w:fldChar w:fldCharType="end"/>
        </w:r>
      </w:hyperlink>
    </w:p>
    <w:p w14:paraId="12AC7B26" w14:textId="5F8B6203"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23" w:history="1">
        <w:r w:rsidR="003156F9" w:rsidRPr="00ED5764">
          <w:rPr>
            <w:rStyle w:val="Hiperpovezava"/>
          </w:rPr>
          <w:t>29</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LANGUAGE</w:t>
        </w:r>
        <w:r w:rsidR="003156F9">
          <w:rPr>
            <w:webHidden/>
          </w:rPr>
          <w:tab/>
        </w:r>
        <w:r w:rsidR="003156F9">
          <w:rPr>
            <w:webHidden/>
          </w:rPr>
          <w:fldChar w:fldCharType="begin"/>
        </w:r>
        <w:r w:rsidR="003156F9">
          <w:rPr>
            <w:webHidden/>
          </w:rPr>
          <w:instrText xml:space="preserve"> PAGEREF _Toc187775923 \h </w:instrText>
        </w:r>
        <w:r w:rsidR="003156F9">
          <w:rPr>
            <w:webHidden/>
          </w:rPr>
        </w:r>
        <w:r w:rsidR="003156F9">
          <w:rPr>
            <w:webHidden/>
          </w:rPr>
          <w:fldChar w:fldCharType="separate"/>
        </w:r>
        <w:r w:rsidR="00407B8E">
          <w:rPr>
            <w:webHidden/>
          </w:rPr>
          <w:t>36</w:t>
        </w:r>
        <w:r w:rsidR="003156F9">
          <w:rPr>
            <w:webHidden/>
          </w:rPr>
          <w:fldChar w:fldCharType="end"/>
        </w:r>
      </w:hyperlink>
    </w:p>
    <w:p w14:paraId="7DFD140D" w14:textId="737B7A18"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24" w:history="1">
        <w:r w:rsidR="003156F9" w:rsidRPr="00ED5764">
          <w:rPr>
            <w:rStyle w:val="Hiperpovezava"/>
          </w:rPr>
          <w:t>30</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EFFECTIVE DATE OF CONTRACT</w:t>
        </w:r>
        <w:r w:rsidR="003156F9">
          <w:rPr>
            <w:webHidden/>
          </w:rPr>
          <w:tab/>
        </w:r>
        <w:r w:rsidR="003156F9">
          <w:rPr>
            <w:webHidden/>
          </w:rPr>
          <w:fldChar w:fldCharType="begin"/>
        </w:r>
        <w:r w:rsidR="003156F9">
          <w:rPr>
            <w:webHidden/>
          </w:rPr>
          <w:instrText xml:space="preserve"> PAGEREF _Toc187775924 \h </w:instrText>
        </w:r>
        <w:r w:rsidR="003156F9">
          <w:rPr>
            <w:webHidden/>
          </w:rPr>
        </w:r>
        <w:r w:rsidR="003156F9">
          <w:rPr>
            <w:webHidden/>
          </w:rPr>
          <w:fldChar w:fldCharType="separate"/>
        </w:r>
        <w:r w:rsidR="00407B8E">
          <w:rPr>
            <w:webHidden/>
          </w:rPr>
          <w:t>37</w:t>
        </w:r>
        <w:r w:rsidR="003156F9">
          <w:rPr>
            <w:webHidden/>
          </w:rPr>
          <w:fldChar w:fldCharType="end"/>
        </w:r>
      </w:hyperlink>
    </w:p>
    <w:p w14:paraId="70F74037" w14:textId="3FE39301"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25" w:history="1">
        <w:r w:rsidR="003156F9" w:rsidRPr="00ED5764">
          <w:rPr>
            <w:rStyle w:val="Hiperpovezava"/>
          </w:rPr>
          <w:t>31</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NOTICES</w:t>
        </w:r>
        <w:r w:rsidR="003156F9">
          <w:rPr>
            <w:webHidden/>
          </w:rPr>
          <w:tab/>
        </w:r>
        <w:r w:rsidR="003156F9">
          <w:rPr>
            <w:webHidden/>
          </w:rPr>
          <w:fldChar w:fldCharType="begin"/>
        </w:r>
        <w:r w:rsidR="003156F9">
          <w:rPr>
            <w:webHidden/>
          </w:rPr>
          <w:instrText xml:space="preserve"> PAGEREF _Toc187775925 \h </w:instrText>
        </w:r>
        <w:r w:rsidR="003156F9">
          <w:rPr>
            <w:webHidden/>
          </w:rPr>
        </w:r>
        <w:r w:rsidR="003156F9">
          <w:rPr>
            <w:webHidden/>
          </w:rPr>
          <w:fldChar w:fldCharType="separate"/>
        </w:r>
        <w:r w:rsidR="00407B8E">
          <w:rPr>
            <w:webHidden/>
          </w:rPr>
          <w:t>38</w:t>
        </w:r>
        <w:r w:rsidR="003156F9">
          <w:rPr>
            <w:webHidden/>
          </w:rPr>
          <w:fldChar w:fldCharType="end"/>
        </w:r>
      </w:hyperlink>
    </w:p>
    <w:p w14:paraId="586763CF" w14:textId="39560CCB" w:rsidR="003156F9" w:rsidRDefault="0054540D">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775926" w:history="1">
        <w:r w:rsidR="003156F9" w:rsidRPr="00ED5764">
          <w:rPr>
            <w:rStyle w:val="Hiperpovezava"/>
          </w:rPr>
          <w:t>32</w:t>
        </w:r>
        <w:r w:rsidR="003156F9">
          <w:rPr>
            <w:rFonts w:asciiTheme="minorHAnsi" w:eastAsiaTheme="minorEastAsia" w:hAnsiTheme="minorHAnsi" w:cstheme="minorBidi"/>
            <w:snapToGrid/>
            <w:kern w:val="2"/>
            <w:sz w:val="22"/>
            <w:szCs w:val="22"/>
            <w:lang w:val="sl-SI" w:eastAsia="sl-SI"/>
            <w14:ligatures w14:val="standardContextual"/>
          </w:rPr>
          <w:tab/>
        </w:r>
        <w:r w:rsidR="003156F9" w:rsidRPr="00ED5764">
          <w:rPr>
            <w:rStyle w:val="Hiperpovezava"/>
          </w:rPr>
          <w:t>ATTACHMENTS</w:t>
        </w:r>
        <w:r w:rsidR="003156F9">
          <w:rPr>
            <w:webHidden/>
          </w:rPr>
          <w:tab/>
        </w:r>
        <w:r w:rsidR="003156F9">
          <w:rPr>
            <w:webHidden/>
          </w:rPr>
          <w:fldChar w:fldCharType="begin"/>
        </w:r>
        <w:r w:rsidR="003156F9">
          <w:rPr>
            <w:webHidden/>
          </w:rPr>
          <w:instrText xml:space="preserve"> PAGEREF _Toc187775926 \h </w:instrText>
        </w:r>
        <w:r w:rsidR="003156F9">
          <w:rPr>
            <w:webHidden/>
          </w:rPr>
        </w:r>
        <w:r w:rsidR="003156F9">
          <w:rPr>
            <w:webHidden/>
          </w:rPr>
          <w:fldChar w:fldCharType="separate"/>
        </w:r>
        <w:r w:rsidR="00407B8E">
          <w:rPr>
            <w:webHidden/>
          </w:rPr>
          <w:t>39</w:t>
        </w:r>
        <w:r w:rsidR="003156F9">
          <w:rPr>
            <w:webHidden/>
          </w:rPr>
          <w:fldChar w:fldCharType="end"/>
        </w:r>
      </w:hyperlink>
    </w:p>
    <w:p w14:paraId="4F8EAF87" w14:textId="116CD059"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Naslov1"/>
      </w:pPr>
      <w:bookmarkStart w:id="4" w:name="_Toc439841459"/>
      <w:bookmarkStart w:id="5" w:name="_Toc187775894"/>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2E77DD90"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D9256E" w:rsidRPr="00D9256E">
        <w:t xml:space="preserve">Supply of Thermal Performance and DVR Application </w:t>
      </w:r>
      <w:r w:rsidR="00F445E6">
        <w:rPr>
          <w:spacing w:val="-3"/>
        </w:rPr>
        <w:t>no. S</w:t>
      </w:r>
      <w:r w:rsidR="00D9256E">
        <w:rPr>
          <w:spacing w:val="-3"/>
        </w:rPr>
        <w:t>P</w:t>
      </w:r>
      <w:r w:rsidR="00F445E6">
        <w:rPr>
          <w:spacing w:val="-3"/>
        </w:rPr>
        <w:t xml:space="preserve">-ES1474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sidRPr="00F445E6">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77397CDA"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D9256E" w:rsidRPr="00D9256E">
        <w:t xml:space="preserve">Supply of Thermal Performance and DVR Application </w:t>
      </w:r>
      <w:r w:rsidR="00D9256E">
        <w:rPr>
          <w:spacing w:val="-3"/>
        </w:rPr>
        <w:t xml:space="preserve">no. SP-ES1474 </w:t>
      </w:r>
      <w:r w:rsidRPr="00B26176">
        <w:rPr>
          <w:spacing w:val="-3"/>
        </w:rPr>
        <w:t>and other contractual documents.</w:t>
      </w:r>
    </w:p>
    <w:p w14:paraId="2B5F0D1F" w14:textId="77777777" w:rsidR="004F496C" w:rsidRDefault="004F496C" w:rsidP="00B26176">
      <w:pPr>
        <w:ind w:left="709" w:right="141"/>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4257413E" w14:textId="445D128D" w:rsidR="00BE1035" w:rsidRDefault="00D9256E" w:rsidP="00D9256E">
      <w:pPr>
        <w:ind w:left="709" w:right="141"/>
        <w:rPr>
          <w:spacing w:val="-3"/>
        </w:rPr>
      </w:pPr>
      <w:r w:rsidRPr="00D9256E">
        <w:rPr>
          <w:b/>
          <w:i/>
          <w:spacing w:val="-3"/>
        </w:rPr>
        <w:t xml:space="preserve">TS SP-ES1474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Pr="00D9256E">
        <w:t xml:space="preserve">Supply of Thermal Performance and DVR Application </w:t>
      </w:r>
      <w:r>
        <w:rPr>
          <w:spacing w:val="-3"/>
        </w:rPr>
        <w:t>no. SP-ES1474, Rev 0.</w:t>
      </w:r>
    </w:p>
    <w:p w14:paraId="11209C37" w14:textId="77777777" w:rsidR="00D9256E" w:rsidRDefault="00D9256E" w:rsidP="00D9256E">
      <w:pPr>
        <w:ind w:left="709" w:right="141"/>
        <w:rPr>
          <w:spacing w:val="-3"/>
        </w:rPr>
      </w:pPr>
    </w:p>
    <w:p w14:paraId="6CACB70F" w14:textId="26CCA31B" w:rsidR="00D9256E" w:rsidRDefault="00D9256E" w:rsidP="00D9256E">
      <w:pPr>
        <w:ind w:left="709" w:right="141"/>
        <w:jc w:val="both"/>
        <w:rPr>
          <w:spacing w:val="-3"/>
          <w:lang w:val="en-US"/>
        </w:rPr>
      </w:pPr>
      <w:r w:rsidRPr="00584AF4">
        <w:rPr>
          <w:b/>
          <w:i/>
          <w:spacing w:val="-3"/>
          <w:lang w:val="en-US"/>
        </w:rPr>
        <w:t>TURN-KEY</w:t>
      </w:r>
      <w:r w:rsidRPr="00584AF4">
        <w:rPr>
          <w:spacing w:val="-3"/>
          <w:lang w:val="en-US"/>
        </w:rPr>
        <w:t xml:space="preserve"> (for Project, Contract, etc.) shall mean that the required scope shall include all required </w:t>
      </w:r>
      <w:r w:rsidR="00B04A65" w:rsidRPr="00584AF4">
        <w:rPr>
          <w:spacing w:val="-3"/>
          <w:lang w:val="en-US"/>
        </w:rPr>
        <w:t>work</w:t>
      </w:r>
      <w:r w:rsidRPr="00584AF4">
        <w:rPr>
          <w:spacing w:val="-3"/>
          <w:lang w:val="en-US"/>
        </w:rPr>
        <w:t xml:space="preserve"> </w:t>
      </w:r>
      <w:r w:rsidR="00B04A65" w:rsidRPr="00584AF4">
        <w:rPr>
          <w:spacing w:val="-3"/>
          <w:lang w:val="en-US"/>
        </w:rPr>
        <w:t xml:space="preserve">and services </w:t>
      </w:r>
      <w:r w:rsidRPr="00584AF4">
        <w:rPr>
          <w:spacing w:val="-3"/>
          <w:lang w:val="en-US"/>
        </w:rPr>
        <w:t xml:space="preserve">to encompass all required design works, analysis, calculations, material and equipment procurement, civil work, </w:t>
      </w:r>
      <w:r w:rsidR="00B04A65" w:rsidRPr="00584AF4">
        <w:rPr>
          <w:lang w:val="en-US"/>
        </w:rPr>
        <w:t>development, implementation/</w:t>
      </w:r>
      <w:r w:rsidRPr="00584AF4">
        <w:rPr>
          <w:spacing w:val="-3"/>
          <w:lang w:val="en-US"/>
        </w:rPr>
        <w:t xml:space="preserve">complete installation, supervision, required system testing activities (startup and performance) and project closure. The scope of services shall be </w:t>
      </w:r>
      <w:r w:rsidRPr="00584AF4">
        <w:rPr>
          <w:spacing w:val="-3"/>
          <w:lang w:val="en-US"/>
        </w:rPr>
        <w:lastRenderedPageBreak/>
        <w:t>completed physically and functionally in a way that all performance criteria proposed by SELLER and accepted by PURCHASER including other requirements of the Technical Specification and documentation referenced by it are achieved and met.</w:t>
      </w:r>
    </w:p>
    <w:p w14:paraId="06633B81" w14:textId="77777777" w:rsidR="00B04A65" w:rsidRDefault="00B04A65" w:rsidP="00D9256E">
      <w:pPr>
        <w:ind w:left="709" w:right="141"/>
        <w:jc w:val="both"/>
        <w:rPr>
          <w:bCs/>
        </w:rPr>
      </w:pPr>
    </w:p>
    <w:p w14:paraId="1D7208C0" w14:textId="77777777" w:rsidR="00356D9D" w:rsidRPr="00D35FFD" w:rsidRDefault="00356D9D" w:rsidP="00356D9D">
      <w:pPr>
        <w:ind w:left="720" w:right="141"/>
        <w:jc w:val="both"/>
      </w:pPr>
      <w:r w:rsidRPr="00D35FFD">
        <w:rPr>
          <w:b/>
          <w:bCs/>
        </w:rPr>
        <w:t>SOFTWARE (SW)</w:t>
      </w:r>
      <w:r w:rsidRPr="00D35FFD">
        <w:t xml:space="preserve"> shall mean the computer programs, procedures, rules or routines embodied in computer programs, databases and related computer files provided to PURCHASER by SELLER or its suppliers in performance of the Scope of Services and Delivery, as furnished and/or as installed. Software includes:</w:t>
      </w:r>
    </w:p>
    <w:p w14:paraId="3AC67FCC" w14:textId="77777777" w:rsidR="00356D9D" w:rsidRPr="00D35FFD" w:rsidRDefault="00356D9D" w:rsidP="00356D9D">
      <w:pPr>
        <w:ind w:left="720" w:right="141"/>
        <w:jc w:val="both"/>
      </w:pPr>
      <w:r w:rsidRPr="00D35FFD">
        <w:t>-</w:t>
      </w:r>
      <w:r w:rsidRPr="00D35FFD">
        <w:tab/>
        <w:t>SELLER SOFTWARE (SW) which is SELLER-developed software and consists of the programs, objects and tools that SELLER will provide under this Contract that provide basic Plant system functions. SELLER SW includes SELLER tools used to develop control strategies (e.g., function blocks, standard control algorithms, rules), nuclear performance and monitoring software, operator graphics (e.g. symbol libraries), and database entries.</w:t>
      </w:r>
    </w:p>
    <w:p w14:paraId="6C218AFA" w14:textId="77777777" w:rsidR="00356D9D" w:rsidRPr="00D35FFD" w:rsidRDefault="00356D9D" w:rsidP="00356D9D">
      <w:pPr>
        <w:ind w:left="720" w:right="141"/>
        <w:jc w:val="both"/>
      </w:pPr>
      <w:r w:rsidRPr="00D35FFD">
        <w:t>-</w:t>
      </w:r>
      <w:r w:rsidRPr="00D35FFD">
        <w:tab/>
        <w:t>Third-Party SOFTWARE (SW) which consists of that portion of the Software which is developed and owned by a third-party.</w:t>
      </w:r>
    </w:p>
    <w:p w14:paraId="5DDD78CD" w14:textId="77777777" w:rsidR="00356D9D" w:rsidRPr="00D35FFD" w:rsidRDefault="00356D9D" w:rsidP="00356D9D">
      <w:pPr>
        <w:ind w:left="720" w:right="141"/>
        <w:jc w:val="both"/>
      </w:pPr>
      <w:r w:rsidRPr="00D35FFD">
        <w:t>-</w:t>
      </w:r>
      <w:r w:rsidRPr="00D35FFD">
        <w:tab/>
        <w:t>Application SOFTWARE (SW) which consists of the SELLER-developed, Project-specific implementation of the system requirements using the programs, objects and tools provided by SELLER SW or Third-Party SW, as applicable. The Application SW is specific to the Plant.</w:t>
      </w:r>
    </w:p>
    <w:p w14:paraId="1470448A" w14:textId="77777777" w:rsidR="00356D9D" w:rsidRDefault="00356D9D" w:rsidP="00356D9D">
      <w:pPr>
        <w:ind w:left="720" w:right="141"/>
        <w:jc w:val="both"/>
      </w:pPr>
      <w:r w:rsidRPr="00D35FFD">
        <w:t>The term Software includes SW design documentation.</w:t>
      </w:r>
    </w:p>
    <w:p w14:paraId="62A29F50" w14:textId="77777777" w:rsidR="00D9256E" w:rsidRPr="0055706F" w:rsidRDefault="00D9256E" w:rsidP="00D9256E">
      <w:pPr>
        <w:ind w:left="709" w:right="141"/>
        <w:rPr>
          <w:szCs w:val="24"/>
        </w:rPr>
      </w:pP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bookmarkEnd w:id="8"/>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Krško, NEK, NPP Krško </w:t>
      </w:r>
      <w:r w:rsidRPr="0031730C">
        <w:rPr>
          <w:i/>
          <w:spacing w:val="-3"/>
        </w:rPr>
        <w:t>shall mean Nuclear Power Plant Krško.</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1F2655BC" w14:textId="77777777" w:rsidR="009B5D76" w:rsidRDefault="009B5D76" w:rsidP="00F15F2B">
      <w:pPr>
        <w:ind w:right="141" w:firstLine="709"/>
        <w:jc w:val="both"/>
        <w:rPr>
          <w:spacing w:val="-3"/>
        </w:rPr>
      </w:pPr>
    </w:p>
    <w:p w14:paraId="2562FCB5" w14:textId="77777777" w:rsidR="006136CA" w:rsidRPr="00D35FFD" w:rsidRDefault="006136CA" w:rsidP="006136CA">
      <w:pPr>
        <w:ind w:right="141" w:firstLine="709"/>
        <w:jc w:val="both"/>
        <w:rPr>
          <w:spacing w:val="-3"/>
          <w:lang w:val="en-US"/>
        </w:rPr>
      </w:pPr>
      <w:r w:rsidRPr="00D35FFD">
        <w:rPr>
          <w:b/>
          <w:i/>
          <w:spacing w:val="-3"/>
          <w:lang w:val="en-US"/>
        </w:rPr>
        <w:t>FAT</w:t>
      </w:r>
      <w:r w:rsidRPr="00D35FFD">
        <w:rPr>
          <w:spacing w:val="-3"/>
          <w:lang w:val="en-US"/>
        </w:rPr>
        <w:t xml:space="preserve"> shall mean Factory Acceptance Test</w:t>
      </w:r>
    </w:p>
    <w:p w14:paraId="61858285" w14:textId="77777777" w:rsidR="006136CA" w:rsidRPr="00D35FFD" w:rsidRDefault="006136CA" w:rsidP="006136CA">
      <w:pPr>
        <w:ind w:right="141" w:firstLine="709"/>
        <w:jc w:val="both"/>
        <w:rPr>
          <w:spacing w:val="-3"/>
          <w:lang w:val="en-US"/>
        </w:rPr>
      </w:pPr>
    </w:p>
    <w:p w14:paraId="59ED0F31" w14:textId="77777777" w:rsidR="006136CA" w:rsidRPr="00D35FFD" w:rsidRDefault="006136CA" w:rsidP="006136CA">
      <w:pPr>
        <w:ind w:right="141" w:firstLine="709"/>
        <w:jc w:val="both"/>
        <w:rPr>
          <w:spacing w:val="-3"/>
          <w:lang w:val="en-US"/>
        </w:rPr>
      </w:pPr>
      <w:r w:rsidRPr="00D35FFD">
        <w:rPr>
          <w:b/>
          <w:i/>
          <w:spacing w:val="-3"/>
          <w:lang w:val="en-US"/>
        </w:rPr>
        <w:lastRenderedPageBreak/>
        <w:t>SAT</w:t>
      </w:r>
      <w:r w:rsidRPr="00D35FFD">
        <w:rPr>
          <w:spacing w:val="-3"/>
          <w:lang w:val="en-US"/>
        </w:rPr>
        <w:t xml:space="preserve"> shall mean Site Acceptance Test</w:t>
      </w:r>
    </w:p>
    <w:p w14:paraId="766CB3B3" w14:textId="77777777" w:rsidR="006136CA" w:rsidRPr="00D35FFD" w:rsidRDefault="006136CA" w:rsidP="006136CA">
      <w:pPr>
        <w:ind w:right="141" w:firstLine="709"/>
        <w:jc w:val="both"/>
        <w:rPr>
          <w:spacing w:val="-3"/>
          <w:lang w:val="en-US"/>
        </w:rPr>
      </w:pPr>
    </w:p>
    <w:p w14:paraId="4336BF41" w14:textId="77777777" w:rsidR="006136CA" w:rsidRPr="00D35FFD" w:rsidRDefault="006136CA" w:rsidP="006136CA">
      <w:pPr>
        <w:ind w:right="141" w:firstLine="709"/>
        <w:jc w:val="both"/>
        <w:rPr>
          <w:bCs/>
          <w:iCs/>
          <w:spacing w:val="-3"/>
          <w:lang w:val="en-US"/>
        </w:rPr>
      </w:pPr>
      <w:r w:rsidRPr="00D35FFD">
        <w:rPr>
          <w:b/>
          <w:i/>
          <w:spacing w:val="-3"/>
          <w:lang w:val="en-US"/>
        </w:rPr>
        <w:t xml:space="preserve">TOP </w:t>
      </w:r>
      <w:r w:rsidRPr="00D35FFD">
        <w:rPr>
          <w:bCs/>
          <w:iCs/>
          <w:spacing w:val="-3"/>
          <w:lang w:val="en-US"/>
        </w:rPr>
        <w:t>shall mean Turn Over Package</w:t>
      </w:r>
    </w:p>
    <w:p w14:paraId="45389F76" w14:textId="77777777" w:rsidR="00CD5355" w:rsidRPr="00D35FFD" w:rsidRDefault="00CD5355" w:rsidP="006136CA">
      <w:pPr>
        <w:ind w:right="141" w:firstLine="709"/>
        <w:jc w:val="both"/>
        <w:rPr>
          <w:bCs/>
          <w:iCs/>
          <w:spacing w:val="-3"/>
          <w:lang w:val="en-US"/>
        </w:rPr>
      </w:pPr>
    </w:p>
    <w:p w14:paraId="01066B6F" w14:textId="77777777" w:rsidR="006136CA" w:rsidRPr="00D35FFD" w:rsidRDefault="006136CA" w:rsidP="006136CA">
      <w:pPr>
        <w:ind w:right="141" w:firstLine="709"/>
        <w:jc w:val="both"/>
        <w:rPr>
          <w:bCs/>
          <w:iCs/>
          <w:spacing w:val="-3"/>
          <w:lang w:val="en-US"/>
        </w:rPr>
      </w:pPr>
      <w:r w:rsidRPr="00D35FFD">
        <w:rPr>
          <w:b/>
          <w:i/>
          <w:spacing w:val="-3"/>
          <w:lang w:val="en-US"/>
        </w:rPr>
        <w:t xml:space="preserve">IP </w:t>
      </w:r>
      <w:r w:rsidRPr="00D35FFD">
        <w:rPr>
          <w:bCs/>
          <w:iCs/>
          <w:spacing w:val="-3"/>
          <w:lang w:val="en-US"/>
        </w:rPr>
        <w:t>shall mean Installation Package</w:t>
      </w:r>
    </w:p>
    <w:p w14:paraId="0D77FABF" w14:textId="77777777" w:rsidR="00CD5355" w:rsidRPr="00D35FFD" w:rsidRDefault="00CD5355" w:rsidP="006136CA">
      <w:pPr>
        <w:ind w:right="141" w:firstLine="709"/>
        <w:jc w:val="both"/>
        <w:rPr>
          <w:bCs/>
          <w:iCs/>
          <w:spacing w:val="-3"/>
          <w:lang w:val="en-US"/>
        </w:rPr>
      </w:pPr>
    </w:p>
    <w:p w14:paraId="4744ADEA" w14:textId="30D0CDD0" w:rsidR="00CD5355" w:rsidRPr="00D35FFD" w:rsidRDefault="00CD5355" w:rsidP="006136CA">
      <w:pPr>
        <w:ind w:right="141" w:firstLine="709"/>
        <w:jc w:val="both"/>
        <w:rPr>
          <w:bCs/>
          <w:iCs/>
          <w:spacing w:val="-3"/>
          <w:lang w:val="en-US"/>
        </w:rPr>
      </w:pPr>
      <w:r w:rsidRPr="00D35FFD">
        <w:rPr>
          <w:b/>
          <w:i/>
          <w:spacing w:val="-3"/>
          <w:lang w:val="en-US"/>
        </w:rPr>
        <w:t xml:space="preserve">HOP </w:t>
      </w:r>
      <w:r w:rsidRPr="00D35FFD">
        <w:rPr>
          <w:bCs/>
          <w:iCs/>
          <w:spacing w:val="-3"/>
          <w:lang w:val="en-US"/>
        </w:rPr>
        <w:t>shall mean Handover Protocol</w:t>
      </w:r>
    </w:p>
    <w:p w14:paraId="6E5437A5" w14:textId="77777777" w:rsidR="006136CA" w:rsidRPr="00D35FFD" w:rsidRDefault="006136CA" w:rsidP="006136CA">
      <w:pPr>
        <w:ind w:right="141" w:firstLine="709"/>
        <w:jc w:val="both"/>
        <w:rPr>
          <w:b/>
          <w:i/>
          <w:spacing w:val="-3"/>
          <w:lang w:val="en-US"/>
        </w:rPr>
      </w:pPr>
    </w:p>
    <w:p w14:paraId="51318FC0" w14:textId="77777777" w:rsidR="006136CA" w:rsidRPr="00D35FFD" w:rsidRDefault="006136CA" w:rsidP="006136CA">
      <w:pPr>
        <w:ind w:right="141" w:firstLine="709"/>
        <w:jc w:val="both"/>
        <w:rPr>
          <w:bCs/>
          <w:i/>
          <w:spacing w:val="-3"/>
          <w:lang w:val="en-US"/>
        </w:rPr>
      </w:pPr>
      <w:r w:rsidRPr="00D35FFD">
        <w:rPr>
          <w:b/>
          <w:i/>
          <w:spacing w:val="-3"/>
          <w:lang w:val="en-US"/>
        </w:rPr>
        <w:t xml:space="preserve">PIS </w:t>
      </w:r>
      <w:bookmarkStart w:id="11" w:name="_Hlk138234728"/>
      <w:r w:rsidRPr="00D35FFD">
        <w:rPr>
          <w:bCs/>
          <w:i/>
          <w:spacing w:val="-3"/>
          <w:lang w:val="en-US"/>
        </w:rPr>
        <w:t xml:space="preserve">shall mean </w:t>
      </w:r>
      <w:bookmarkEnd w:id="11"/>
      <w:r w:rsidRPr="00D35FFD">
        <w:rPr>
          <w:bCs/>
          <w:i/>
          <w:spacing w:val="-3"/>
          <w:lang w:val="en-US"/>
        </w:rPr>
        <w:t>Plant Information System</w:t>
      </w:r>
    </w:p>
    <w:p w14:paraId="7564A34C" w14:textId="77777777" w:rsidR="006136CA" w:rsidRPr="00D35FFD" w:rsidRDefault="006136CA" w:rsidP="006136CA">
      <w:pPr>
        <w:ind w:right="141" w:firstLine="709"/>
        <w:jc w:val="both"/>
        <w:rPr>
          <w:b/>
          <w:i/>
          <w:spacing w:val="-3"/>
          <w:lang w:val="en-US"/>
        </w:rPr>
      </w:pPr>
    </w:p>
    <w:p w14:paraId="30D97FB0" w14:textId="77777777" w:rsidR="006136CA" w:rsidRPr="00D35FFD" w:rsidRDefault="006136CA" w:rsidP="006136CA">
      <w:pPr>
        <w:ind w:right="141" w:firstLine="709"/>
        <w:jc w:val="both"/>
        <w:rPr>
          <w:bCs/>
          <w:iCs/>
          <w:spacing w:val="-3"/>
          <w:lang w:val="en-US"/>
        </w:rPr>
      </w:pPr>
      <w:r w:rsidRPr="00D35FFD">
        <w:rPr>
          <w:b/>
          <w:i/>
          <w:spacing w:val="-3"/>
          <w:lang w:val="en-US"/>
        </w:rPr>
        <w:t xml:space="preserve">SPIS </w:t>
      </w:r>
      <w:r w:rsidRPr="00D35FFD">
        <w:rPr>
          <w:bCs/>
          <w:iCs/>
          <w:spacing w:val="-3"/>
          <w:lang w:val="en-US"/>
        </w:rPr>
        <w:t>shall mean Stimulated PIS (Stimulated Process Information System)</w:t>
      </w:r>
    </w:p>
    <w:p w14:paraId="27C5DCE2" w14:textId="77777777" w:rsidR="006136CA" w:rsidRPr="00D35FFD" w:rsidRDefault="006136CA" w:rsidP="006136CA">
      <w:pPr>
        <w:ind w:right="141" w:firstLine="709"/>
        <w:jc w:val="both"/>
        <w:rPr>
          <w:bCs/>
          <w:iCs/>
          <w:spacing w:val="-3"/>
          <w:lang w:val="en-US"/>
        </w:rPr>
      </w:pPr>
    </w:p>
    <w:p w14:paraId="5BA06BA7" w14:textId="2F90FF70" w:rsidR="006136CA" w:rsidRPr="00D35FFD" w:rsidRDefault="006136CA" w:rsidP="006136CA">
      <w:pPr>
        <w:ind w:right="141" w:firstLine="709"/>
        <w:jc w:val="both"/>
        <w:rPr>
          <w:bCs/>
          <w:iCs/>
          <w:spacing w:val="-3"/>
          <w:lang w:val="en-US"/>
        </w:rPr>
      </w:pPr>
      <w:r w:rsidRPr="00D35FFD">
        <w:rPr>
          <w:b/>
          <w:i/>
          <w:spacing w:val="-3"/>
          <w:lang w:val="en-US"/>
        </w:rPr>
        <w:t xml:space="preserve">PEPSE </w:t>
      </w:r>
      <w:r w:rsidRPr="00D35FFD">
        <w:rPr>
          <w:bCs/>
          <w:iCs/>
          <w:spacing w:val="-3"/>
          <w:lang w:val="en-US"/>
        </w:rPr>
        <w:t>shall mean Performance Evaluation of Power System Efficiencies)</w:t>
      </w:r>
    </w:p>
    <w:p w14:paraId="7D014C45" w14:textId="77777777" w:rsidR="006136CA" w:rsidRPr="00D35FFD" w:rsidRDefault="006136CA" w:rsidP="006136CA">
      <w:pPr>
        <w:ind w:right="141" w:firstLine="709"/>
        <w:jc w:val="both"/>
        <w:rPr>
          <w:bCs/>
          <w:iCs/>
          <w:spacing w:val="-3"/>
          <w:lang w:val="en-US"/>
        </w:rPr>
      </w:pPr>
    </w:p>
    <w:p w14:paraId="1CB3BFE0" w14:textId="3CBDE5C7" w:rsidR="009B5D76" w:rsidRDefault="006136CA" w:rsidP="00F15F2B">
      <w:pPr>
        <w:ind w:right="141" w:firstLine="709"/>
        <w:jc w:val="both"/>
        <w:rPr>
          <w:bCs/>
          <w:iCs/>
          <w:spacing w:val="-3"/>
          <w:lang w:val="en-US"/>
        </w:rPr>
      </w:pPr>
      <w:r w:rsidRPr="00D35FFD">
        <w:rPr>
          <w:b/>
          <w:i/>
          <w:spacing w:val="-3"/>
          <w:lang w:val="en-US"/>
        </w:rPr>
        <w:t xml:space="preserve">DVR </w:t>
      </w:r>
      <w:r w:rsidRPr="00D35FFD">
        <w:rPr>
          <w:bCs/>
          <w:iCs/>
          <w:spacing w:val="-3"/>
          <w:lang w:val="en-US"/>
        </w:rPr>
        <w:t>shall mean Data Validation Reconciliation</w:t>
      </w:r>
    </w:p>
    <w:p w14:paraId="04565C05" w14:textId="77777777" w:rsidR="00F13C66" w:rsidRDefault="00F13C66" w:rsidP="00F15F2B">
      <w:pPr>
        <w:ind w:right="141" w:firstLine="709"/>
        <w:jc w:val="both"/>
        <w:rPr>
          <w:bCs/>
          <w:iCs/>
          <w:spacing w:val="-3"/>
          <w:lang w:val="en-US"/>
        </w:rPr>
      </w:pPr>
    </w:p>
    <w:p w14:paraId="3B9A7B02" w14:textId="77777777" w:rsidR="00CD5355" w:rsidRPr="002402DE" w:rsidRDefault="00CD5355" w:rsidP="00CD5355">
      <w:pPr>
        <w:ind w:left="720" w:right="141"/>
        <w:jc w:val="both"/>
        <w:rPr>
          <w:lang w:val="en-US"/>
        </w:rPr>
      </w:pPr>
      <w:r w:rsidRPr="002402DE">
        <w:rPr>
          <w:lang w:val="en-US"/>
        </w:rPr>
        <w:t>The word “day” means a calendar day, “week” means 7 days, “month” is a calendar month according to the Gregorian calendar, and “year” means 365 days. The term “working day” excludes Saturdays, Sundays, and public holidays in Slovenia.</w:t>
      </w:r>
    </w:p>
    <w:p w14:paraId="158C1F53" w14:textId="77777777" w:rsidR="00CD5355" w:rsidRPr="006136CA" w:rsidRDefault="00CD5355" w:rsidP="00F15F2B">
      <w:pPr>
        <w:ind w:right="141" w:firstLine="709"/>
        <w:jc w:val="both"/>
        <w:rPr>
          <w:bCs/>
          <w:iCs/>
          <w:spacing w:val="-3"/>
          <w:lang w:val="en-US"/>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Naslov1"/>
        <w:ind w:right="1102"/>
        <w:rPr>
          <w:szCs w:val="28"/>
        </w:rPr>
      </w:pPr>
      <w:bookmarkStart w:id="12" w:name="_Toc350158374"/>
      <w:bookmarkStart w:id="13" w:name="_Toc439841460"/>
      <w:bookmarkStart w:id="14" w:name="_Toc187775895"/>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2"/>
      <w:bookmarkEnd w:id="13"/>
      <w:bookmarkEnd w:id="14"/>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213B0D45" w:rsidR="00150401" w:rsidRDefault="00150401" w:rsidP="00150401">
      <w:pPr>
        <w:ind w:left="709" w:right="425"/>
        <w:jc w:val="both"/>
        <w:rPr>
          <w:spacing w:val="-3"/>
        </w:rPr>
      </w:pPr>
      <w:r w:rsidRPr="00CC7DFF">
        <w:rPr>
          <w:spacing w:val="-3"/>
        </w:rPr>
        <w:t xml:space="preserve">SELLER shall perform the service fully in accordance with </w:t>
      </w:r>
      <w:r w:rsidR="00EF7BE8" w:rsidRPr="00EF7BE8">
        <w:rPr>
          <w:spacing w:val="-3"/>
        </w:rPr>
        <w:t xml:space="preserve">TS SP-ES1474 </w:t>
      </w:r>
      <w:r w:rsidR="00EF7BE8">
        <w:rPr>
          <w:spacing w:val="-3"/>
        </w:rPr>
        <w:t xml:space="preserve"> </w:t>
      </w:r>
      <w:r>
        <w:rPr>
          <w:spacing w:val="-3"/>
        </w:rPr>
        <w:t xml:space="preserve">and other contractual documentation. The Scope of </w:t>
      </w:r>
      <w:r w:rsidR="00DD1EB9">
        <w:rPr>
          <w:spacing w:val="-3"/>
        </w:rPr>
        <w:t>S</w:t>
      </w:r>
      <w:r>
        <w:rPr>
          <w:spacing w:val="-3"/>
        </w:rPr>
        <w:t xml:space="preserve">ervices and </w:t>
      </w:r>
      <w:r w:rsidR="00DD1EB9">
        <w:rPr>
          <w:spacing w:val="-3"/>
        </w:rPr>
        <w:t>D</w:t>
      </w:r>
      <w:r>
        <w:rPr>
          <w:spacing w:val="-3"/>
        </w:rPr>
        <w:t>elivery entails but is not limited to the following:</w:t>
      </w:r>
    </w:p>
    <w:p w14:paraId="416FFC92" w14:textId="77777777" w:rsidR="00150401" w:rsidRDefault="00150401" w:rsidP="00150401">
      <w:pPr>
        <w:ind w:left="709" w:right="425"/>
        <w:jc w:val="both"/>
        <w:rPr>
          <w:spacing w:val="-3"/>
        </w:rPr>
      </w:pPr>
    </w:p>
    <w:p w14:paraId="440EB958" w14:textId="2F69EA69" w:rsidR="00EF7BE8" w:rsidRPr="00D35FFD" w:rsidRDefault="00EF7BE8" w:rsidP="00EF7BE8">
      <w:pPr>
        <w:pStyle w:val="Odstavekseznama"/>
        <w:numPr>
          <w:ilvl w:val="0"/>
          <w:numId w:val="37"/>
        </w:numPr>
        <w:ind w:right="425"/>
        <w:rPr>
          <w:rFonts w:ascii="Arial" w:hAnsi="Arial" w:cs="Arial"/>
          <w:spacing w:val="-3"/>
          <w:sz w:val="24"/>
          <w:szCs w:val="24"/>
        </w:rPr>
      </w:pPr>
      <w:r w:rsidRPr="00D35FFD">
        <w:rPr>
          <w:rFonts w:ascii="Arial" w:hAnsi="Arial" w:cs="Arial"/>
          <w:spacing w:val="-3"/>
          <w:sz w:val="24"/>
          <w:szCs w:val="24"/>
        </w:rPr>
        <w:t>Implementation of a software platform enabling NEK to optimize the operation of secondary and tertiary cycle to obtain maximum plant thermal efficiency.</w:t>
      </w:r>
    </w:p>
    <w:p w14:paraId="03D02C53" w14:textId="190DE5E6" w:rsidR="00EF7BE8" w:rsidRPr="00D35FFD" w:rsidRDefault="00EF7BE8" w:rsidP="00EF7BE8">
      <w:pPr>
        <w:pStyle w:val="Odstavekseznama"/>
        <w:numPr>
          <w:ilvl w:val="0"/>
          <w:numId w:val="37"/>
        </w:numPr>
        <w:ind w:right="425"/>
        <w:rPr>
          <w:rFonts w:ascii="Arial" w:hAnsi="Arial" w:cs="Arial"/>
          <w:spacing w:val="-3"/>
          <w:sz w:val="24"/>
          <w:szCs w:val="24"/>
        </w:rPr>
      </w:pPr>
      <w:r w:rsidRPr="00D35FFD">
        <w:rPr>
          <w:rFonts w:ascii="Arial" w:hAnsi="Arial" w:cs="Arial"/>
          <w:spacing w:val="-3"/>
          <w:sz w:val="24"/>
          <w:szCs w:val="24"/>
        </w:rPr>
        <w:t xml:space="preserve">Implementation of a software platform for DVR (data validation and reconciliation, as defined in EPRI Topical Report 3002018337, and according to VDI2048 standard) with the purpose of providing accurate indication of calorimetric parameters to improve thermal core power accuracy. </w:t>
      </w:r>
    </w:p>
    <w:p w14:paraId="0019268D" w14:textId="77777777" w:rsidR="003C079B" w:rsidRDefault="003C079B" w:rsidP="003C079B">
      <w:pPr>
        <w:ind w:right="425"/>
        <w:rPr>
          <w:rFonts w:cs="Arial"/>
          <w:spacing w:val="-3"/>
          <w:szCs w:val="24"/>
          <w:highlight w:val="yellow"/>
        </w:rPr>
      </w:pPr>
    </w:p>
    <w:p w14:paraId="310D6FA7" w14:textId="77777777" w:rsidR="00150401" w:rsidRPr="00D35FFD" w:rsidRDefault="00D421CA" w:rsidP="0060121D">
      <w:pPr>
        <w:tabs>
          <w:tab w:val="left" w:pos="709"/>
        </w:tabs>
        <w:ind w:left="709"/>
        <w:jc w:val="both"/>
        <w:rPr>
          <w:b/>
          <w:spacing w:val="-3"/>
          <w:lang w:val="en-US"/>
        </w:rPr>
      </w:pPr>
      <w:r w:rsidRPr="00D35FFD">
        <w:rPr>
          <w:b/>
          <w:spacing w:val="-3"/>
          <w:lang w:val="en-US"/>
        </w:rPr>
        <w:t xml:space="preserve">Base </w:t>
      </w:r>
      <w:r w:rsidR="00150401" w:rsidRPr="00D35FFD">
        <w:rPr>
          <w:b/>
          <w:spacing w:val="-3"/>
          <w:lang w:val="en-US"/>
        </w:rPr>
        <w:t>Scope of Services</w:t>
      </w:r>
      <w:r w:rsidR="006B6249" w:rsidRPr="00D35FFD">
        <w:rPr>
          <w:b/>
          <w:spacing w:val="-3"/>
          <w:lang w:val="en-US"/>
        </w:rPr>
        <w:t xml:space="preserve"> </w:t>
      </w:r>
    </w:p>
    <w:p w14:paraId="6B8121F9" w14:textId="77777777" w:rsidR="00150401" w:rsidRPr="00D35FFD" w:rsidRDefault="00150401" w:rsidP="00150401">
      <w:pPr>
        <w:ind w:left="567"/>
        <w:jc w:val="both"/>
        <w:rPr>
          <w:spacing w:val="-3"/>
          <w:lang w:val="en-US"/>
        </w:rPr>
      </w:pPr>
    </w:p>
    <w:p w14:paraId="74A7A7C2" w14:textId="77777777" w:rsidR="00EF7BE8" w:rsidRPr="00D35FFD" w:rsidRDefault="00EF7BE8" w:rsidP="0060121D">
      <w:pPr>
        <w:numPr>
          <w:ilvl w:val="0"/>
          <w:numId w:val="39"/>
        </w:numPr>
        <w:tabs>
          <w:tab w:val="left" w:pos="8931"/>
        </w:tabs>
        <w:ind w:right="142"/>
        <w:jc w:val="both"/>
        <w:rPr>
          <w:spacing w:val="-3"/>
          <w:lang w:val="en-US"/>
        </w:rPr>
      </w:pPr>
      <w:r w:rsidRPr="00D35FFD">
        <w:rPr>
          <w:spacing w:val="-3"/>
          <w:lang w:val="en-US"/>
        </w:rPr>
        <w:t>Development of Thermal Performance application</w:t>
      </w:r>
      <w:r w:rsidR="00150401" w:rsidRPr="00D35FFD">
        <w:rPr>
          <w:spacing w:val="-3"/>
          <w:lang w:val="en-US"/>
        </w:rPr>
        <w:t xml:space="preserve"> as stated in </w:t>
      </w:r>
      <w:r w:rsidRPr="00D35FFD">
        <w:rPr>
          <w:spacing w:val="-3"/>
        </w:rPr>
        <w:t>TS SP-ES1474</w:t>
      </w:r>
      <w:r w:rsidR="00150401" w:rsidRPr="00D35FFD">
        <w:rPr>
          <w:spacing w:val="-3"/>
        </w:rPr>
        <w:t>, Section</w:t>
      </w:r>
      <w:r w:rsidRPr="00D35FFD">
        <w:rPr>
          <w:spacing w:val="-3"/>
        </w:rPr>
        <w:t xml:space="preserve"> 2.1.</w:t>
      </w:r>
    </w:p>
    <w:p w14:paraId="45915215" w14:textId="44E3DD25" w:rsidR="00EF7BE8" w:rsidRPr="00E945FE" w:rsidRDefault="00EF7BE8" w:rsidP="0060121D">
      <w:pPr>
        <w:numPr>
          <w:ilvl w:val="0"/>
          <w:numId w:val="39"/>
        </w:numPr>
        <w:tabs>
          <w:tab w:val="left" w:pos="8931"/>
        </w:tabs>
        <w:ind w:right="142"/>
        <w:jc w:val="both"/>
        <w:rPr>
          <w:spacing w:val="-3"/>
          <w:lang w:val="en-US"/>
        </w:rPr>
      </w:pPr>
      <w:r w:rsidRPr="00E945FE">
        <w:rPr>
          <w:spacing w:val="-3"/>
          <w:lang w:val="en-US"/>
        </w:rPr>
        <w:t>Development of DVR model</w:t>
      </w:r>
      <w:r w:rsidR="00150401" w:rsidRPr="00E945FE">
        <w:rPr>
          <w:spacing w:val="-3"/>
          <w:lang w:val="en-US"/>
        </w:rPr>
        <w:t xml:space="preserve"> as stated </w:t>
      </w:r>
      <w:r w:rsidRPr="00E945FE">
        <w:rPr>
          <w:spacing w:val="-3"/>
        </w:rPr>
        <w:t>TS SP-ES1474, Section 2.2.</w:t>
      </w:r>
    </w:p>
    <w:p w14:paraId="2BFFF46B" w14:textId="05BA3C7E" w:rsidR="00150401" w:rsidRPr="00E945FE" w:rsidRDefault="00EF7BE8" w:rsidP="005003B1">
      <w:pPr>
        <w:numPr>
          <w:ilvl w:val="0"/>
          <w:numId w:val="39"/>
        </w:numPr>
        <w:tabs>
          <w:tab w:val="left" w:pos="8931"/>
        </w:tabs>
        <w:ind w:right="142"/>
        <w:jc w:val="both"/>
        <w:rPr>
          <w:spacing w:val="-3"/>
          <w:lang w:val="en-US"/>
        </w:rPr>
      </w:pPr>
      <w:r w:rsidRPr="00E945FE">
        <w:rPr>
          <w:spacing w:val="-3"/>
          <w:lang w:val="en-US"/>
        </w:rPr>
        <w:t xml:space="preserve">Thermal Performance and DVR software long-term support </w:t>
      </w:r>
      <w:r w:rsidR="00150401" w:rsidRPr="00E945FE">
        <w:rPr>
          <w:spacing w:val="-3"/>
          <w:lang w:val="en-US"/>
        </w:rPr>
        <w:t xml:space="preserve">as stated in </w:t>
      </w:r>
      <w:r w:rsidRPr="00E945FE">
        <w:rPr>
          <w:spacing w:val="-3"/>
        </w:rPr>
        <w:t xml:space="preserve">TS SP-ES1474, Section </w:t>
      </w:r>
      <w:r w:rsidRPr="00E945FE">
        <w:rPr>
          <w:spacing w:val="-3"/>
          <w:lang w:val="en-US"/>
        </w:rPr>
        <w:t>2.3.</w:t>
      </w:r>
      <w:r w:rsidR="00D35FFD" w:rsidRPr="00E945FE">
        <w:rPr>
          <w:spacing w:val="-3"/>
          <w:lang w:val="en-US"/>
        </w:rPr>
        <w:t xml:space="preserve"> and encompasses full software support service to the PURCHASER which ensures the PURCHASERS’ users to have software which offers full functionality and availability.</w:t>
      </w:r>
      <w:r w:rsidR="0028096D">
        <w:rPr>
          <w:spacing w:val="-3"/>
          <w:lang w:val="en-US"/>
        </w:rPr>
        <w:t xml:space="preserve"> </w:t>
      </w:r>
      <w:r w:rsidR="00D35FFD" w:rsidRPr="00E945FE">
        <w:rPr>
          <w:spacing w:val="-3"/>
          <w:lang w:val="en-US"/>
        </w:rPr>
        <w:t>This software maintenance includes software product upgrades, patches, security updates and up to 40 hours/year of remote technical support via phone or email or MS Teams.</w:t>
      </w:r>
    </w:p>
    <w:p w14:paraId="07BBDBA3" w14:textId="77777777" w:rsidR="00EF7BE8" w:rsidRPr="00E945FE" w:rsidRDefault="00EF7BE8" w:rsidP="00EF7BE8">
      <w:pPr>
        <w:tabs>
          <w:tab w:val="left" w:pos="8931"/>
        </w:tabs>
        <w:ind w:left="567" w:right="142"/>
        <w:jc w:val="both"/>
        <w:rPr>
          <w:spacing w:val="-3"/>
          <w:lang w:val="en-US"/>
        </w:rPr>
      </w:pPr>
    </w:p>
    <w:p w14:paraId="2BA31D17" w14:textId="59A0E61E" w:rsidR="00150401" w:rsidRPr="00E945FE" w:rsidRDefault="00D421CA" w:rsidP="0060121D">
      <w:pPr>
        <w:ind w:left="720"/>
        <w:jc w:val="both"/>
        <w:rPr>
          <w:b/>
          <w:spacing w:val="-3"/>
          <w:lang w:val="en-US"/>
        </w:rPr>
      </w:pPr>
      <w:r w:rsidRPr="00E945FE">
        <w:rPr>
          <w:rFonts w:cs="Arial"/>
          <w:b/>
          <w:color w:val="000000"/>
          <w:spacing w:val="-3"/>
          <w:szCs w:val="24"/>
          <w:lang w:val="en-US"/>
        </w:rPr>
        <w:t xml:space="preserve">Additional Scope of Services and </w:t>
      </w:r>
      <w:r w:rsidR="00062170" w:rsidRPr="00E945FE">
        <w:rPr>
          <w:rFonts w:cs="Arial"/>
          <w:b/>
          <w:color w:val="000000"/>
          <w:spacing w:val="-3"/>
          <w:szCs w:val="24"/>
          <w:lang w:val="en-US"/>
        </w:rPr>
        <w:t>D</w:t>
      </w:r>
      <w:r w:rsidRPr="00E945FE">
        <w:rPr>
          <w:rFonts w:cs="Arial"/>
          <w:b/>
          <w:color w:val="000000"/>
          <w:spacing w:val="-3"/>
          <w:szCs w:val="24"/>
          <w:lang w:val="en-US"/>
        </w:rPr>
        <w:t>elivery</w:t>
      </w:r>
      <w:r w:rsidR="009F0EF2" w:rsidRPr="00E945FE">
        <w:rPr>
          <w:rFonts w:cs="Arial"/>
          <w:b/>
          <w:color w:val="000000"/>
          <w:spacing w:val="-3"/>
          <w:szCs w:val="24"/>
          <w:lang w:val="en-US"/>
        </w:rPr>
        <w:t xml:space="preserve"> </w:t>
      </w:r>
      <w:r w:rsidR="004309CC">
        <w:rPr>
          <w:rFonts w:cs="Arial"/>
          <w:b/>
          <w:color w:val="000000"/>
          <w:spacing w:val="-3"/>
          <w:szCs w:val="24"/>
          <w:lang w:val="en-US"/>
        </w:rPr>
        <w:t>(ADD)</w:t>
      </w:r>
    </w:p>
    <w:p w14:paraId="2B9FD100" w14:textId="77777777" w:rsidR="00150401" w:rsidRPr="00E945FE" w:rsidRDefault="00150401" w:rsidP="00150401">
      <w:pPr>
        <w:ind w:left="567"/>
        <w:jc w:val="both"/>
        <w:rPr>
          <w:spacing w:val="-3"/>
          <w:lang w:val="en-US"/>
        </w:rPr>
      </w:pPr>
    </w:p>
    <w:p w14:paraId="2D21B814" w14:textId="550A29C1" w:rsidR="00D421CA" w:rsidRPr="00C35AED" w:rsidRDefault="00EF7BE8" w:rsidP="007E34BD">
      <w:pPr>
        <w:tabs>
          <w:tab w:val="left" w:pos="8931"/>
        </w:tabs>
        <w:ind w:left="720" w:right="142"/>
        <w:jc w:val="both"/>
        <w:rPr>
          <w:rFonts w:cs="Arial"/>
          <w:color w:val="000000"/>
          <w:spacing w:val="-3"/>
          <w:szCs w:val="24"/>
          <w:lang w:val="en-US"/>
        </w:rPr>
      </w:pPr>
      <w:r w:rsidRPr="00E945FE">
        <w:rPr>
          <w:rFonts w:cs="Arial"/>
          <w:color w:val="000000"/>
          <w:spacing w:val="-3"/>
          <w:szCs w:val="24"/>
          <w:lang w:val="en-US"/>
        </w:rPr>
        <w:t>Additional</w:t>
      </w:r>
      <w:r w:rsidR="00D421CA" w:rsidRPr="00E945FE">
        <w:rPr>
          <w:rFonts w:cs="Arial"/>
          <w:color w:val="000000"/>
          <w:spacing w:val="-3"/>
          <w:szCs w:val="24"/>
          <w:lang w:val="en-US"/>
        </w:rPr>
        <w:t xml:space="preserve"> Scope of </w:t>
      </w:r>
      <w:r w:rsidRPr="00E945FE">
        <w:rPr>
          <w:rFonts w:cs="Arial"/>
          <w:color w:val="000000"/>
          <w:spacing w:val="-3"/>
          <w:szCs w:val="24"/>
          <w:lang w:val="en-US"/>
        </w:rPr>
        <w:t xml:space="preserve">Additional instrumentation </w:t>
      </w:r>
      <w:r w:rsidR="00D35FFD" w:rsidRPr="00E945FE">
        <w:rPr>
          <w:rFonts w:cs="Arial"/>
          <w:color w:val="000000"/>
          <w:spacing w:val="-3"/>
          <w:szCs w:val="24"/>
          <w:lang w:val="en-US"/>
        </w:rPr>
        <w:t>documentation</w:t>
      </w:r>
      <w:r w:rsidR="00D421CA" w:rsidRPr="00E945FE">
        <w:rPr>
          <w:rFonts w:cs="Arial"/>
          <w:color w:val="000000"/>
          <w:spacing w:val="-3"/>
          <w:szCs w:val="24"/>
          <w:lang w:val="en-US"/>
        </w:rPr>
        <w:t xml:space="preserve"> Services and </w:t>
      </w:r>
      <w:r w:rsidR="00DD1EB9" w:rsidRPr="00E945FE">
        <w:rPr>
          <w:rFonts w:cs="Arial"/>
          <w:color w:val="000000"/>
          <w:spacing w:val="-3"/>
          <w:szCs w:val="24"/>
          <w:lang w:val="en-US"/>
        </w:rPr>
        <w:t>D</w:t>
      </w:r>
      <w:r w:rsidR="00D421CA" w:rsidRPr="00E945FE">
        <w:rPr>
          <w:rFonts w:cs="Arial"/>
          <w:color w:val="000000"/>
          <w:spacing w:val="-3"/>
          <w:szCs w:val="24"/>
          <w:lang w:val="en-US"/>
        </w:rPr>
        <w:t>elivery</w:t>
      </w:r>
      <w:r w:rsidRPr="00E945FE">
        <w:rPr>
          <w:spacing w:val="-3"/>
          <w:lang w:val="en-US"/>
        </w:rPr>
        <w:t xml:space="preserve"> as stated in </w:t>
      </w:r>
      <w:r w:rsidRPr="00E945FE">
        <w:rPr>
          <w:spacing w:val="-3"/>
        </w:rPr>
        <w:t>TS SP-ES1474, Section 2.2.5.</w:t>
      </w:r>
      <w:r w:rsidR="00D421CA" w:rsidRPr="00E945FE">
        <w:rPr>
          <w:rFonts w:cs="Arial"/>
          <w:color w:val="000000"/>
          <w:spacing w:val="-3"/>
          <w:szCs w:val="24"/>
          <w:lang w:val="en-US"/>
        </w:rPr>
        <w:t xml:space="preserve"> shall be provided at the price given in Art. 7.2 of this Contract, against PURCHASER written authorization provided to SELLER to perform such proposed Additional Scope.</w:t>
      </w:r>
    </w:p>
    <w:p w14:paraId="019FB142" w14:textId="77777777" w:rsidR="00D421CA" w:rsidRDefault="00D421CA" w:rsidP="00D421CA">
      <w:pPr>
        <w:ind w:left="709" w:right="148" w:hanging="709"/>
        <w:jc w:val="both"/>
        <w:rPr>
          <w:rFonts w:cs="Arial"/>
          <w:color w:val="000000"/>
          <w:spacing w:val="-3"/>
          <w:szCs w:val="24"/>
          <w:lang w:val="en-US"/>
        </w:rPr>
      </w:pPr>
      <w:r>
        <w:rPr>
          <w:rFonts w:cs="Arial"/>
          <w:color w:val="000000"/>
          <w:spacing w:val="-3"/>
          <w:szCs w:val="24"/>
          <w:lang w:val="en-US"/>
        </w:rPr>
        <w:tab/>
      </w:r>
    </w:p>
    <w:p w14:paraId="665FEA38" w14:textId="5A3458FE" w:rsidR="00D421CA" w:rsidRPr="00AA600C" w:rsidRDefault="00D421CA" w:rsidP="00D421CA">
      <w:pPr>
        <w:ind w:left="709" w:right="142" w:hanging="142"/>
        <w:jc w:val="both"/>
        <w:rPr>
          <w:spacing w:val="-3"/>
        </w:rPr>
      </w:pPr>
      <w:r w:rsidRPr="007E34BD">
        <w:rPr>
          <w:spacing w:val="-3"/>
        </w:rPr>
        <w:tab/>
      </w:r>
      <w:r>
        <w:rPr>
          <w:spacing w:val="-3"/>
        </w:rPr>
        <w:t xml:space="preserve">Detailed description of SELLER’s Scope of </w:t>
      </w:r>
      <w:r w:rsidR="00DD1EB9">
        <w:rPr>
          <w:spacing w:val="-3"/>
        </w:rPr>
        <w:t>Service</w:t>
      </w:r>
      <w:r w:rsidR="006B6249">
        <w:rPr>
          <w:spacing w:val="-3"/>
        </w:rPr>
        <w:t xml:space="preserve">s and Delivery </w:t>
      </w:r>
      <w:r>
        <w:rPr>
          <w:spacing w:val="-3"/>
        </w:rPr>
        <w:t xml:space="preserve">is given in </w:t>
      </w:r>
      <w:r w:rsidR="007E34BD" w:rsidRPr="007E34BD">
        <w:rPr>
          <w:spacing w:val="-3"/>
        </w:rPr>
        <w:t>TS SP-ES1474</w:t>
      </w:r>
      <w:r w:rsidR="007E34BD">
        <w:rPr>
          <w:spacing w:val="-3"/>
        </w:rPr>
        <w:t xml:space="preserve"> </w:t>
      </w:r>
      <w:r>
        <w:rPr>
          <w:spacing w:val="-3"/>
        </w:rPr>
        <w:t xml:space="preserve">and </w:t>
      </w:r>
      <w:r w:rsidRPr="00AA600C">
        <w:rPr>
          <w:spacing w:val="-3"/>
        </w:rPr>
        <w:t>contractual documentation.</w:t>
      </w:r>
    </w:p>
    <w:p w14:paraId="648274FF" w14:textId="77777777" w:rsidR="009F0EF2" w:rsidRPr="00577060" w:rsidRDefault="009F0EF2" w:rsidP="009F0EF2">
      <w:pPr>
        <w:ind w:left="567"/>
        <w:jc w:val="both"/>
        <w:rPr>
          <w:spacing w:val="-3"/>
          <w:lang w:val="en-US"/>
        </w:rPr>
      </w:pPr>
    </w:p>
    <w:p w14:paraId="181397A6" w14:textId="77777777" w:rsidR="004F496C" w:rsidRPr="007E711A" w:rsidRDefault="004F496C" w:rsidP="009F0EF2">
      <w:pPr>
        <w:ind w:right="148" w:firstLine="720"/>
        <w:jc w:val="both"/>
        <w:rPr>
          <w:b/>
          <w:lang w:val="en-US"/>
        </w:rPr>
      </w:pPr>
      <w:r w:rsidRPr="007E711A">
        <w:rPr>
          <w:b/>
          <w:lang w:val="en-US"/>
        </w:rPr>
        <w:t>Person</w:t>
      </w:r>
      <w:r>
        <w:rPr>
          <w:b/>
          <w:lang w:val="en-US"/>
        </w:rPr>
        <w:t>n</w:t>
      </w:r>
      <w:r w:rsidRPr="007E711A">
        <w:rPr>
          <w:b/>
          <w:lang w:val="en-US"/>
        </w:rPr>
        <w:t>el</w:t>
      </w:r>
    </w:p>
    <w:p w14:paraId="42AD72AD" w14:textId="77777777" w:rsidR="004F496C" w:rsidRPr="009A2C02" w:rsidRDefault="004F496C" w:rsidP="004F496C">
      <w:pPr>
        <w:ind w:left="993" w:right="148" w:hanging="273"/>
        <w:jc w:val="both"/>
        <w:rPr>
          <w:lang w:val="en-US"/>
        </w:rPr>
      </w:pPr>
    </w:p>
    <w:p w14:paraId="11C89C67" w14:textId="77777777" w:rsidR="007E34BD" w:rsidRPr="007E34BD" w:rsidRDefault="004F496C" w:rsidP="007E34BD">
      <w:pPr>
        <w:ind w:left="720" w:right="148"/>
        <w:jc w:val="both"/>
        <w:rPr>
          <w:lang w:val="en-US"/>
        </w:rPr>
      </w:pPr>
      <w:r>
        <w:rPr>
          <w:lang w:val="en-US"/>
        </w:rPr>
        <w:t>The personnel</w:t>
      </w:r>
      <w:r w:rsidRPr="009A2C02">
        <w:rPr>
          <w:lang w:val="en-US"/>
        </w:rPr>
        <w:t xml:space="preserve"> </w:t>
      </w:r>
      <w:r>
        <w:rPr>
          <w:lang w:val="en-US"/>
        </w:rPr>
        <w:t>shall</w:t>
      </w:r>
      <w:r w:rsidRPr="009A2C02">
        <w:rPr>
          <w:lang w:val="en-US"/>
        </w:rPr>
        <w:t xml:space="preserve"> be </w:t>
      </w:r>
      <w:r>
        <w:rPr>
          <w:lang w:val="en-US"/>
        </w:rPr>
        <w:t xml:space="preserve">trained and certified as required in </w:t>
      </w:r>
      <w:r w:rsidR="007E34BD" w:rsidRPr="007E34BD">
        <w:rPr>
          <w:lang w:val="en-US"/>
        </w:rPr>
        <w:t>TS SP-ES1474.</w:t>
      </w:r>
    </w:p>
    <w:p w14:paraId="304FB239" w14:textId="61158628" w:rsidR="00D539E3" w:rsidRDefault="004F496C" w:rsidP="007E34BD">
      <w:pPr>
        <w:ind w:left="720" w:right="148"/>
        <w:jc w:val="both"/>
      </w:pPr>
      <w:r>
        <w:rPr>
          <w:rFonts w:cs="Arial"/>
          <w:b/>
          <w:szCs w:val="24"/>
          <w:lang w:val="en-US"/>
        </w:rPr>
        <w:t xml:space="preserve"> </w:t>
      </w:r>
    </w:p>
    <w:p w14:paraId="7C74F00C" w14:textId="73F32682" w:rsidR="00D539E3" w:rsidRPr="00D539E3" w:rsidRDefault="00D539E3" w:rsidP="00D539E3">
      <w:pPr>
        <w:ind w:left="709" w:right="-1"/>
        <w:jc w:val="both"/>
        <w:rPr>
          <w:b/>
          <w:lang w:val="en-US"/>
        </w:rPr>
      </w:pPr>
      <w:r w:rsidRPr="00D539E3">
        <w:rPr>
          <w:b/>
          <w:lang w:val="en-US"/>
        </w:rPr>
        <w:t xml:space="preserve">Turnkey principle </w:t>
      </w:r>
    </w:p>
    <w:p w14:paraId="2D29F72B" w14:textId="77777777" w:rsidR="00D539E3" w:rsidRPr="00D539E3" w:rsidRDefault="00D539E3" w:rsidP="00D539E3">
      <w:pPr>
        <w:ind w:left="709" w:right="-1"/>
        <w:jc w:val="both"/>
        <w:rPr>
          <w:lang w:val="en-US"/>
        </w:rPr>
      </w:pPr>
    </w:p>
    <w:p w14:paraId="06E741AF" w14:textId="28BBBAB9" w:rsidR="00D539E3" w:rsidRPr="009C1AD3" w:rsidRDefault="00D539E3" w:rsidP="0058464D">
      <w:pPr>
        <w:ind w:left="709" w:right="142"/>
        <w:jc w:val="both"/>
        <w:rPr>
          <w:lang w:val="en-US"/>
        </w:rPr>
      </w:pPr>
      <w:r w:rsidRPr="009C1AD3">
        <w:rPr>
          <w:lang w:val="en-US"/>
        </w:rPr>
        <w:t xml:space="preserve">SELLER shall perform all </w:t>
      </w:r>
      <w:r w:rsidR="00C018D5" w:rsidRPr="009C1AD3">
        <w:rPr>
          <w:lang w:val="en-US"/>
        </w:rPr>
        <w:t xml:space="preserve">the work </w:t>
      </w:r>
      <w:r w:rsidRPr="009C1AD3">
        <w:rPr>
          <w:lang w:val="en-US"/>
        </w:rPr>
        <w:t xml:space="preserve">necessary to </w:t>
      </w:r>
      <w:r w:rsidR="00C018D5" w:rsidRPr="009C1AD3">
        <w:rPr>
          <w:lang w:val="en-US"/>
        </w:rPr>
        <w:t>provide the Purchaser with a fully operational software application that meets the specifications outlined in this Contract for the agreed Contract Price.</w:t>
      </w:r>
      <w:r w:rsidRPr="009C1AD3">
        <w:rPr>
          <w:lang w:val="en-US"/>
        </w:rPr>
        <w:t xml:space="preserve"> SELLER shall be responsible, in compliance with the requirements of </w:t>
      </w:r>
      <w:r w:rsidR="00C018D5" w:rsidRPr="009C1AD3">
        <w:rPr>
          <w:spacing w:val="-3"/>
        </w:rPr>
        <w:t>TS SP-ES1474</w:t>
      </w:r>
      <w:r w:rsidRPr="009C1AD3">
        <w:rPr>
          <w:lang w:val="en-US"/>
        </w:rPr>
        <w:t xml:space="preserve"> and all referenced documents including PURCHASER’s relevant procedures, listed in </w:t>
      </w:r>
      <w:r w:rsidR="00C018D5" w:rsidRPr="009C1AD3">
        <w:rPr>
          <w:lang w:val="en-US"/>
        </w:rPr>
        <w:t>TS SP-ES1474</w:t>
      </w:r>
      <w:r w:rsidRPr="009C1AD3">
        <w:rPr>
          <w:lang w:val="en-US"/>
        </w:rPr>
        <w:t>,</w:t>
      </w:r>
      <w:r w:rsidR="00C018D5" w:rsidRPr="009C1AD3">
        <w:rPr>
          <w:lang w:val="en-US"/>
        </w:rPr>
        <w:t xml:space="preserve"> for all aspects of the project, including design, development, testing, and implementation, ensuring the software is fully functional and ready for use upon delivery. The PURCHASER relies on the SELLER’s expertise to deliver </w:t>
      </w:r>
      <w:r w:rsidR="00C018D5" w:rsidRPr="009C1AD3">
        <w:rPr>
          <w:lang w:val="en-US"/>
        </w:rPr>
        <w:lastRenderedPageBreak/>
        <w:t xml:space="preserve">a complete solution in accordance with the terms of this Contract. </w:t>
      </w:r>
      <w:r w:rsidRPr="009C1AD3">
        <w:rPr>
          <w:lang w:val="en-US"/>
        </w:rPr>
        <w:t xml:space="preserve">Any hardware, software or services not specially included in the Contract shall be deemed to be included in SELLER’s undertaking if their inclusion is required to make the </w:t>
      </w:r>
      <w:r w:rsidR="00C018D5" w:rsidRPr="009C1AD3">
        <w:rPr>
          <w:lang w:val="en-US"/>
        </w:rPr>
        <w:t>software</w:t>
      </w:r>
      <w:r w:rsidRPr="009C1AD3">
        <w:rPr>
          <w:lang w:val="en-US"/>
        </w:rPr>
        <w:t xml:space="preserve"> supplied physically or functionally complete meeting all performance criteria in accordance with </w:t>
      </w:r>
      <w:r w:rsidR="00C65CE1" w:rsidRPr="009C1AD3">
        <w:rPr>
          <w:lang w:val="en-US"/>
        </w:rPr>
        <w:t xml:space="preserve">TS </w:t>
      </w:r>
      <w:r w:rsidR="00C018D5" w:rsidRPr="009C1AD3">
        <w:rPr>
          <w:lang w:val="en-US"/>
        </w:rPr>
        <w:t>SP-ES1474</w:t>
      </w:r>
      <w:r w:rsidR="00BB3793" w:rsidRPr="009C1AD3">
        <w:rPr>
          <w:lang w:val="en-US"/>
        </w:rPr>
        <w:t xml:space="preserve"> </w:t>
      </w:r>
      <w:r w:rsidRPr="009C1AD3">
        <w:rPr>
          <w:lang w:val="en-US"/>
        </w:rPr>
        <w:t>and this Contract.</w:t>
      </w:r>
    </w:p>
    <w:p w14:paraId="70CF85B4" w14:textId="77777777" w:rsidR="00D539E3" w:rsidRPr="009C1AD3" w:rsidRDefault="00D539E3" w:rsidP="0058464D">
      <w:pPr>
        <w:ind w:left="709" w:right="142"/>
        <w:jc w:val="both"/>
        <w:rPr>
          <w:lang w:val="en-US"/>
        </w:rPr>
      </w:pPr>
    </w:p>
    <w:p w14:paraId="64492DE5" w14:textId="6DF79E07" w:rsidR="00D539E3" w:rsidRPr="00D539E3" w:rsidRDefault="00D539E3" w:rsidP="0058464D">
      <w:pPr>
        <w:ind w:left="709" w:right="142"/>
        <w:jc w:val="both"/>
        <w:rPr>
          <w:lang w:val="en-US"/>
        </w:rPr>
      </w:pPr>
      <w:r w:rsidRPr="009C1AD3">
        <w:rPr>
          <w:lang w:val="en-US"/>
        </w:rPr>
        <w:t xml:space="preserve">All </w:t>
      </w:r>
      <w:r w:rsidR="009C1AD3">
        <w:rPr>
          <w:lang w:val="en-US"/>
        </w:rPr>
        <w:t>works</w:t>
      </w:r>
      <w:r w:rsidRPr="009C1AD3">
        <w:rPr>
          <w:lang w:val="en-US"/>
        </w:rPr>
        <w:t xml:space="preserve"> will comply with the codes and standards approved for use by PURCHASER, affecting the scope of work to be performed.</w:t>
      </w:r>
    </w:p>
    <w:p w14:paraId="66728C6C" w14:textId="77777777" w:rsidR="00D539E3" w:rsidRPr="00D539E3" w:rsidRDefault="00D539E3" w:rsidP="0058464D">
      <w:pPr>
        <w:ind w:left="709" w:right="142"/>
        <w:jc w:val="both"/>
        <w:rPr>
          <w:lang w:val="en-US"/>
        </w:rPr>
      </w:pPr>
    </w:p>
    <w:p w14:paraId="2200D5A2" w14:textId="77777777" w:rsidR="00D539E3" w:rsidRPr="00D539E3" w:rsidRDefault="00D539E3" w:rsidP="0058464D">
      <w:pPr>
        <w:ind w:left="709" w:right="142"/>
        <w:jc w:val="both"/>
        <w:rPr>
          <w:lang w:val="en-US"/>
        </w:rPr>
      </w:pPr>
      <w:r w:rsidRPr="00991DF5">
        <w:rPr>
          <w:lang w:val="en-US"/>
        </w:rPr>
        <w:t xml:space="preserve">Transfer of title and risk of loss shall pass from SELLER to PURCHASER upon the Handover </w:t>
      </w:r>
      <w:r w:rsidR="00CB3B7A" w:rsidRPr="00991DF5">
        <w:rPr>
          <w:lang w:val="en-US"/>
        </w:rPr>
        <w:t>Protocol signature (Attachment C</w:t>
      </w:r>
      <w:r w:rsidRPr="00991DF5">
        <w:rPr>
          <w:lang w:val="en-US"/>
        </w:rPr>
        <w:t>) by both the Parties.</w:t>
      </w:r>
      <w:r w:rsidRPr="00D539E3">
        <w:rPr>
          <w:lang w:val="en-US"/>
        </w:rPr>
        <w:t xml:space="preserve">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234F2C77"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C65CE1">
        <w:rPr>
          <w:spacing w:val="-3"/>
          <w:lang w:val="en-US"/>
        </w:rPr>
        <w:t xml:space="preserve">TS </w:t>
      </w:r>
      <w:r w:rsidR="00BB3793" w:rsidRPr="00BB3793">
        <w:rPr>
          <w:spacing w:val="-3"/>
          <w:lang w:val="en-US"/>
        </w:rPr>
        <w:t xml:space="preserve">SP-ES1474 </w:t>
      </w:r>
      <w:r w:rsidRPr="00832BB4">
        <w:rPr>
          <w:spacing w:val="-3"/>
          <w:lang w:val="en-US"/>
        </w:rPr>
        <w:t>and other requirements of contractual documentation.</w:t>
      </w:r>
    </w:p>
    <w:p w14:paraId="1B686E32" w14:textId="77777777" w:rsidR="00D539E3" w:rsidRPr="00BB3793" w:rsidRDefault="00D539E3" w:rsidP="0058464D">
      <w:pPr>
        <w:ind w:left="709" w:right="142"/>
        <w:jc w:val="both"/>
        <w:rPr>
          <w:spacing w:val="-3"/>
          <w:lang w:val="en-US"/>
        </w:rPr>
      </w:pPr>
    </w:p>
    <w:p w14:paraId="10583701" w14:textId="77777777" w:rsidR="00D539E3" w:rsidRPr="00D539E3" w:rsidRDefault="00D539E3" w:rsidP="00BB3793">
      <w:pPr>
        <w:ind w:left="709" w:right="142"/>
        <w:jc w:val="both"/>
        <w:rPr>
          <w:lang w:val="en-US"/>
        </w:rPr>
      </w:pPr>
      <w:r w:rsidRPr="00BB3793">
        <w:rPr>
          <w:spacing w:val="-3"/>
          <w:lang w:val="en-US"/>
        </w:rPr>
        <w:t>Nothing shall relieve SELLER o</w:t>
      </w:r>
      <w:r w:rsidR="00BF4818" w:rsidRPr="00BB3793">
        <w:rPr>
          <w:spacing w:val="-3"/>
          <w:lang w:val="en-US"/>
        </w:rPr>
        <w:t>f the responsibility to perform</w:t>
      </w:r>
      <w:r w:rsidRPr="00BB3793">
        <w:rPr>
          <w:spacing w:val="-3"/>
          <w:lang w:val="en-US"/>
        </w:rPr>
        <w:t xml:space="preserve"> analyses, tests, inspections and other activities that through the process become necessary to</w:t>
      </w:r>
      <w:r w:rsidRPr="00D539E3">
        <w:rPr>
          <w:lang w:val="en-US"/>
        </w:rPr>
        <w:t xml:space="preserve">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07265B60" w14:textId="4F5EE3B8" w:rsidR="00D539E3" w:rsidRPr="00BB3793" w:rsidRDefault="00D539E3" w:rsidP="00BB3793">
      <w:pPr>
        <w:ind w:left="709" w:right="142"/>
        <w:jc w:val="both"/>
        <w:rPr>
          <w:spacing w:val="-3"/>
          <w:lang w:val="en-US"/>
        </w:rPr>
      </w:pPr>
      <w:r w:rsidRPr="00BB3793">
        <w:rPr>
          <w:spacing w:val="-3"/>
          <w:lang w:val="en-US"/>
        </w:rPr>
        <w:t xml:space="preserve">SELLER shall be responsible for compliance with all detailed requirements of </w:t>
      </w:r>
      <w:r w:rsidR="00BB3793" w:rsidRPr="00BB3793">
        <w:rPr>
          <w:spacing w:val="-3"/>
          <w:lang w:val="en-US"/>
        </w:rPr>
        <w:t xml:space="preserve">SP-ES1474 </w:t>
      </w:r>
      <w:r w:rsidRPr="00BB3793">
        <w:rPr>
          <w:spacing w:val="-3"/>
          <w:lang w:val="en-US"/>
        </w:rPr>
        <w:t>its referenced documents and other contractual documents.</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3B358D3F"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C65CE1">
        <w:rPr>
          <w:lang w:val="en-US"/>
        </w:rPr>
        <w:t xml:space="preserve">TS </w:t>
      </w:r>
      <w:r w:rsidR="00BB3793" w:rsidRPr="00BB3793">
        <w:rPr>
          <w:lang w:val="en-US"/>
        </w:rPr>
        <w:t xml:space="preserve">SP-ES1474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w:t>
      </w:r>
      <w:r w:rsidRPr="00D539E3">
        <w:rPr>
          <w:lang w:val="en-US"/>
        </w:rPr>
        <w:lastRenderedPageBreak/>
        <w:t xml:space="preserve">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Naslov1"/>
        <w:ind w:right="1102"/>
        <w:rPr>
          <w:szCs w:val="28"/>
        </w:rPr>
      </w:pPr>
      <w:bookmarkStart w:id="15" w:name="_Toc439841461"/>
      <w:bookmarkStart w:id="16" w:name="_Toc187775896"/>
      <w:r w:rsidRPr="000503DB">
        <w:rPr>
          <w:szCs w:val="28"/>
        </w:rPr>
        <w:t>PURCHASER'S RESPONSIBILITIES</w:t>
      </w:r>
      <w:bookmarkEnd w:id="15"/>
      <w:bookmarkEnd w:id="16"/>
    </w:p>
    <w:p w14:paraId="4AE198C3" w14:textId="77777777" w:rsidR="008F7E85" w:rsidRPr="000503DB" w:rsidRDefault="008F7E85">
      <w:pPr>
        <w:ind w:right="1102"/>
        <w:jc w:val="both"/>
        <w:rPr>
          <w:szCs w:val="24"/>
        </w:rPr>
      </w:pPr>
    </w:p>
    <w:p w14:paraId="4BAE4F79" w14:textId="75031CC9" w:rsidR="00E77513" w:rsidRPr="00C65CE1" w:rsidRDefault="008F7E85" w:rsidP="00B96C0F">
      <w:pPr>
        <w:ind w:left="737" w:right="1102"/>
        <w:jc w:val="both"/>
        <w:rPr>
          <w:szCs w:val="24"/>
        </w:rPr>
      </w:pPr>
      <w:r w:rsidRPr="000503DB">
        <w:rPr>
          <w:szCs w:val="24"/>
        </w:rPr>
        <w:t>P</w:t>
      </w:r>
      <w:r w:rsidR="005F1130" w:rsidRPr="000503DB">
        <w:rPr>
          <w:szCs w:val="24"/>
        </w:rPr>
        <w:t>URCHASER</w:t>
      </w:r>
      <w:r w:rsidR="005A6AA8">
        <w:rPr>
          <w:szCs w:val="24"/>
        </w:rPr>
        <w:t>’s responsibilities are given in</w:t>
      </w:r>
      <w:r w:rsidR="00B96C0F" w:rsidRPr="00C65CE1">
        <w:rPr>
          <w:szCs w:val="24"/>
        </w:rPr>
        <w:t xml:space="preserve"> </w:t>
      </w:r>
      <w:r w:rsidR="00C65CE1">
        <w:rPr>
          <w:szCs w:val="24"/>
        </w:rPr>
        <w:t xml:space="preserve">TS </w:t>
      </w:r>
      <w:r w:rsidR="00C65CE1" w:rsidRPr="00C65CE1">
        <w:rPr>
          <w:szCs w:val="24"/>
        </w:rPr>
        <w:t>SP-ES1474</w:t>
      </w:r>
      <w:r w:rsidR="00C65CE1">
        <w:rPr>
          <w:szCs w:val="24"/>
        </w:rPr>
        <w:t>.</w:t>
      </w:r>
    </w:p>
    <w:p w14:paraId="792BBE9A" w14:textId="77777777" w:rsidR="003835C4" w:rsidRPr="00124536" w:rsidRDefault="003835C4" w:rsidP="00124536">
      <w:pPr>
        <w:pStyle w:val="Odstavekseznama"/>
        <w:numPr>
          <w:ilvl w:val="0"/>
          <w:numId w:val="0"/>
        </w:numPr>
        <w:rPr>
          <w:rFonts w:ascii="Arial" w:hAnsi="Arial" w:cs="Arial"/>
          <w:sz w:val="24"/>
          <w:szCs w:val="24"/>
          <w:highlight w:val="green"/>
        </w:rPr>
      </w:pPr>
    </w:p>
    <w:p w14:paraId="1E3C1E7F" w14:textId="77777777" w:rsidR="008F7E85" w:rsidRPr="0031730C" w:rsidRDefault="004D447A" w:rsidP="003406F2">
      <w:pPr>
        <w:pStyle w:val="Naslov1"/>
        <w:ind w:right="1102"/>
      </w:pPr>
      <w:bookmarkStart w:id="17" w:name="_Toc439841462"/>
      <w:bookmarkStart w:id="18" w:name="_Toc187775897"/>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7"/>
      <w:bookmarkEnd w:id="18"/>
      <w:r w:rsidR="008F7E85" w:rsidRPr="0031730C">
        <w:t xml:space="preserve"> </w:t>
      </w:r>
    </w:p>
    <w:p w14:paraId="036AAE0E" w14:textId="77777777" w:rsidR="008F7E85" w:rsidRPr="0031730C" w:rsidRDefault="008F7E85">
      <w:pPr>
        <w:ind w:right="1102"/>
        <w:jc w:val="both"/>
        <w:rPr>
          <w:b/>
          <w:sz w:val="28"/>
        </w:rPr>
      </w:pPr>
    </w:p>
    <w:p w14:paraId="2EA4003E" w14:textId="18938D40"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C65CE1">
        <w:rPr>
          <w:szCs w:val="24"/>
        </w:rPr>
        <w:t xml:space="preserve">TS </w:t>
      </w:r>
      <w:r w:rsidR="00C65CE1" w:rsidRPr="00C65CE1">
        <w:rPr>
          <w:szCs w:val="24"/>
        </w:rPr>
        <w:t>SP-ES1474</w:t>
      </w:r>
      <w:r w:rsidR="00C65CE1">
        <w:rPr>
          <w:szCs w:val="24"/>
        </w:rPr>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Naslov1"/>
        <w:ind w:right="1102"/>
      </w:pPr>
      <w:bookmarkStart w:id="19" w:name="_Toc439841463"/>
      <w:bookmarkStart w:id="20" w:name="_Toc187775898"/>
      <w:r w:rsidRPr="0031730C">
        <w:t>DELIVERABLES</w:t>
      </w:r>
      <w:r w:rsidR="008F7E85" w:rsidRPr="0031730C">
        <w:t xml:space="preserve"> TO BE PROVIDED TO PURCHASER</w:t>
      </w:r>
      <w:bookmarkEnd w:id="19"/>
      <w:bookmarkEnd w:id="20"/>
    </w:p>
    <w:p w14:paraId="57D41220" w14:textId="77777777" w:rsidR="008F7E85" w:rsidRPr="0031730C" w:rsidRDefault="008F7E85">
      <w:pPr>
        <w:ind w:right="1102"/>
        <w:jc w:val="both"/>
      </w:pPr>
    </w:p>
    <w:p w14:paraId="7DC841D1" w14:textId="5640670E"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B91EBC">
        <w:rPr>
          <w:szCs w:val="24"/>
        </w:rPr>
        <w:t xml:space="preserve">TS </w:t>
      </w:r>
      <w:r w:rsidR="00B91EBC" w:rsidRPr="00C65CE1">
        <w:rPr>
          <w:szCs w:val="24"/>
        </w:rPr>
        <w:t>SP-ES1474</w:t>
      </w:r>
      <w:r w:rsidR="00B91EBC">
        <w:rPr>
          <w:szCs w:val="24"/>
        </w:rPr>
        <w:t>.</w:t>
      </w:r>
    </w:p>
    <w:p w14:paraId="0691FA39" w14:textId="77777777" w:rsidR="001D70AA" w:rsidRDefault="001D70AA" w:rsidP="006762BB">
      <w:bookmarkStart w:id="21" w:name="_Toc350158379"/>
    </w:p>
    <w:p w14:paraId="29390399" w14:textId="52FF522A" w:rsidR="008F7E85" w:rsidRDefault="008F7E85">
      <w:pPr>
        <w:pStyle w:val="Naslov1"/>
        <w:ind w:right="1102"/>
      </w:pPr>
      <w:bookmarkStart w:id="22" w:name="_Toc439841464"/>
      <w:bookmarkStart w:id="23" w:name="_Toc187775899"/>
      <w:r w:rsidRPr="004961D5">
        <w:t>SCHEDULE</w:t>
      </w:r>
      <w:bookmarkEnd w:id="21"/>
      <w:bookmarkEnd w:id="22"/>
      <w:bookmarkEnd w:id="23"/>
    </w:p>
    <w:p w14:paraId="0B4BC27A" w14:textId="77777777" w:rsidR="005F19EB" w:rsidRPr="005F19EB" w:rsidRDefault="005F19EB" w:rsidP="001254B6"/>
    <w:p w14:paraId="74707724" w14:textId="41F045C4" w:rsidR="005F19EB" w:rsidRPr="007256FD" w:rsidRDefault="005F19EB" w:rsidP="00F07240">
      <w:pPr>
        <w:ind w:left="709"/>
      </w:pPr>
      <w:r w:rsidRPr="007256FD">
        <w:t xml:space="preserve">Schedule Completion Milestones are given in </w:t>
      </w:r>
      <w:r w:rsidR="00B91EBC" w:rsidRPr="007256FD">
        <w:rPr>
          <w:szCs w:val="24"/>
        </w:rPr>
        <w:t>TS SP-ES1474,</w:t>
      </w:r>
      <w:r w:rsidRPr="007256FD">
        <w:t xml:space="preserve"> Section </w:t>
      </w:r>
      <w:r w:rsidR="00B91EBC" w:rsidRPr="007256FD">
        <w:t>10.</w:t>
      </w:r>
    </w:p>
    <w:p w14:paraId="1997A275" w14:textId="77777777" w:rsidR="005F19EB" w:rsidRPr="007256FD" w:rsidRDefault="005F19EB" w:rsidP="00F07240">
      <w:pPr>
        <w:ind w:left="709"/>
      </w:pPr>
    </w:p>
    <w:p w14:paraId="69401813" w14:textId="77777777" w:rsidR="00667235" w:rsidRPr="007256FD" w:rsidRDefault="005F19EB" w:rsidP="00F07240">
      <w:pPr>
        <w:ind w:left="709"/>
      </w:pPr>
      <w:r w:rsidRPr="007256FD">
        <w:t xml:space="preserve">Critical milestones for the </w:t>
      </w:r>
      <w:r w:rsidR="005A6AA8" w:rsidRPr="007256FD">
        <w:t>P</w:t>
      </w:r>
      <w:r w:rsidRPr="007256FD">
        <w:t>roject are:</w:t>
      </w:r>
    </w:p>
    <w:p w14:paraId="5AE88C3C" w14:textId="77777777" w:rsidR="002C70C2" w:rsidRPr="007256FD" w:rsidRDefault="002C70C2" w:rsidP="009A0094">
      <w:pPr>
        <w:ind w:left="737"/>
        <w:rPr>
          <w:b/>
          <w:bC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118"/>
        <w:gridCol w:w="2977"/>
        <w:gridCol w:w="1555"/>
      </w:tblGrid>
      <w:tr w:rsidR="00B91EBC" w:rsidRPr="00C64311" w14:paraId="749DF3C1" w14:textId="77777777" w:rsidTr="00C74D9A">
        <w:trPr>
          <w:trHeight w:val="927"/>
        </w:trPr>
        <w:tc>
          <w:tcPr>
            <w:tcW w:w="709" w:type="dxa"/>
            <w:tcBorders>
              <w:top w:val="single" w:sz="4" w:space="0" w:color="auto"/>
              <w:left w:val="single" w:sz="4" w:space="0" w:color="auto"/>
            </w:tcBorders>
            <w:shd w:val="clear" w:color="auto" w:fill="D9D9D9"/>
          </w:tcPr>
          <w:p w14:paraId="36DAD015" w14:textId="68432567" w:rsidR="00B91EBC" w:rsidRPr="00C64311" w:rsidRDefault="00B91EBC" w:rsidP="00B91EBC">
            <w:pPr>
              <w:widowControl/>
              <w:spacing w:before="60" w:after="60"/>
              <w:ind w:right="-2"/>
              <w:rPr>
                <w:rFonts w:cs="Arial"/>
                <w:b/>
                <w:bCs/>
                <w:color w:val="000000"/>
                <w:szCs w:val="24"/>
              </w:rPr>
            </w:pPr>
            <w:r w:rsidRPr="00C64311">
              <w:rPr>
                <w:rFonts w:cs="Arial"/>
                <w:b/>
                <w:bCs/>
                <w:color w:val="000000"/>
                <w:szCs w:val="24"/>
              </w:rPr>
              <w:t>No.</w:t>
            </w:r>
          </w:p>
        </w:tc>
        <w:tc>
          <w:tcPr>
            <w:tcW w:w="3118" w:type="dxa"/>
            <w:tcBorders>
              <w:top w:val="single" w:sz="4" w:space="0" w:color="auto"/>
              <w:left w:val="single" w:sz="4" w:space="0" w:color="auto"/>
            </w:tcBorders>
            <w:shd w:val="clear" w:color="auto" w:fill="D9D9D9"/>
          </w:tcPr>
          <w:p w14:paraId="2658B2E3" w14:textId="3D8F2066" w:rsidR="00B91EBC" w:rsidRPr="00C64311" w:rsidRDefault="00B91EBC" w:rsidP="00B91EBC">
            <w:pPr>
              <w:widowControl/>
              <w:spacing w:before="60" w:after="60"/>
              <w:ind w:right="-2"/>
              <w:rPr>
                <w:rFonts w:eastAsiaTheme="minorEastAsia" w:cs="Arial"/>
                <w:b/>
                <w:bCs/>
                <w:i/>
                <w:snapToGrid/>
                <w:szCs w:val="24"/>
                <w:lang w:val="en-US" w:eastAsia="sl-SI"/>
              </w:rPr>
            </w:pPr>
            <w:r w:rsidRPr="00C64311">
              <w:rPr>
                <w:rFonts w:cs="Arial"/>
                <w:b/>
                <w:bCs/>
                <w:color w:val="000000"/>
                <w:szCs w:val="24"/>
              </w:rPr>
              <w:t>Project Phase #</w:t>
            </w:r>
          </w:p>
        </w:tc>
        <w:tc>
          <w:tcPr>
            <w:tcW w:w="2977" w:type="dxa"/>
            <w:tcBorders>
              <w:top w:val="single" w:sz="4" w:space="0" w:color="auto"/>
              <w:left w:val="single" w:sz="4" w:space="0" w:color="auto"/>
            </w:tcBorders>
            <w:shd w:val="clear" w:color="auto" w:fill="D9D9D9"/>
          </w:tcPr>
          <w:p w14:paraId="33D3872E" w14:textId="77777777" w:rsidR="00B91EBC" w:rsidRPr="00C64311" w:rsidRDefault="00B91EBC" w:rsidP="00B91EBC">
            <w:pPr>
              <w:widowControl/>
              <w:spacing w:before="60" w:after="60"/>
              <w:ind w:right="-2"/>
              <w:rPr>
                <w:rFonts w:eastAsiaTheme="minorEastAsia" w:cs="Arial"/>
                <w:b/>
                <w:bCs/>
                <w:i/>
                <w:snapToGrid/>
                <w:szCs w:val="24"/>
                <w:lang w:val="en-US" w:eastAsia="sl-SI"/>
              </w:rPr>
            </w:pPr>
            <w:r w:rsidRPr="00C64311">
              <w:rPr>
                <w:rFonts w:eastAsiaTheme="minorEastAsia" w:cs="Arial"/>
                <w:b/>
                <w:bCs/>
                <w:i/>
                <w:snapToGrid/>
                <w:szCs w:val="24"/>
                <w:lang w:val="en-US" w:eastAsia="sl-SI"/>
              </w:rPr>
              <w:t xml:space="preserve">Milestone description </w:t>
            </w:r>
          </w:p>
        </w:tc>
        <w:tc>
          <w:tcPr>
            <w:tcW w:w="1555" w:type="dxa"/>
            <w:tcBorders>
              <w:top w:val="single" w:sz="4" w:space="0" w:color="auto"/>
              <w:right w:val="single" w:sz="4" w:space="0" w:color="auto"/>
            </w:tcBorders>
            <w:shd w:val="clear" w:color="auto" w:fill="D9D9D9"/>
          </w:tcPr>
          <w:p w14:paraId="54F5CBF2" w14:textId="6A03DF93" w:rsidR="00B91EBC" w:rsidRPr="00C64311" w:rsidRDefault="00B91EBC" w:rsidP="00B91EBC">
            <w:pPr>
              <w:widowControl/>
              <w:spacing w:before="60" w:after="60"/>
              <w:ind w:right="216"/>
              <w:rPr>
                <w:rFonts w:eastAsiaTheme="minorEastAsia" w:cs="Arial"/>
                <w:b/>
                <w:bCs/>
                <w:i/>
                <w:snapToGrid/>
                <w:szCs w:val="24"/>
                <w:lang w:val="en-US" w:eastAsia="sl-SI"/>
              </w:rPr>
            </w:pPr>
            <w:r w:rsidRPr="00C64311">
              <w:rPr>
                <w:rFonts w:eastAsiaTheme="minorEastAsia" w:cs="Arial"/>
                <w:b/>
                <w:bCs/>
                <w:i/>
                <w:snapToGrid/>
                <w:szCs w:val="24"/>
                <w:lang w:val="en-US" w:eastAsia="sl-SI"/>
              </w:rPr>
              <w:t>Milestone</w:t>
            </w:r>
          </w:p>
        </w:tc>
      </w:tr>
      <w:tr w:rsidR="00B91EBC" w:rsidRPr="00C64311" w14:paraId="4ACFDF70" w14:textId="77777777" w:rsidTr="00C74D9A">
        <w:trPr>
          <w:trHeight w:val="1331"/>
        </w:trPr>
        <w:tc>
          <w:tcPr>
            <w:tcW w:w="709" w:type="dxa"/>
            <w:tcBorders>
              <w:left w:val="single" w:sz="4" w:space="0" w:color="auto"/>
            </w:tcBorders>
          </w:tcPr>
          <w:p w14:paraId="1BBE706F" w14:textId="72FECAE3" w:rsidR="00B91EBC" w:rsidRPr="00C64311" w:rsidRDefault="00B91EBC" w:rsidP="00B91EBC">
            <w:pPr>
              <w:spacing w:beforeLines="40" w:before="96" w:afterLines="40" w:after="96"/>
              <w:rPr>
                <w:rFonts w:cs="Arial"/>
                <w:color w:val="000000"/>
                <w:szCs w:val="24"/>
              </w:rPr>
            </w:pPr>
            <w:r w:rsidRPr="00C64311">
              <w:rPr>
                <w:rFonts w:cs="Arial"/>
                <w:color w:val="000000"/>
                <w:szCs w:val="24"/>
              </w:rPr>
              <w:t>1</w:t>
            </w:r>
          </w:p>
        </w:tc>
        <w:tc>
          <w:tcPr>
            <w:tcW w:w="3118" w:type="dxa"/>
            <w:tcBorders>
              <w:left w:val="single" w:sz="4" w:space="0" w:color="auto"/>
            </w:tcBorders>
          </w:tcPr>
          <w:p w14:paraId="61AA1B58" w14:textId="036D861B" w:rsidR="00B91EBC" w:rsidRPr="00C64311" w:rsidRDefault="00B91EBC" w:rsidP="00B91EBC">
            <w:pPr>
              <w:spacing w:beforeLines="40" w:before="96" w:afterLines="40" w:after="96"/>
              <w:rPr>
                <w:rFonts w:cs="Arial"/>
                <w:color w:val="000000"/>
                <w:szCs w:val="24"/>
              </w:rPr>
            </w:pPr>
            <w:r w:rsidRPr="00C64311">
              <w:rPr>
                <w:rFonts w:cs="Arial"/>
                <w:color w:val="000000"/>
                <w:szCs w:val="24"/>
              </w:rPr>
              <w:t>Phase 1a, 1b</w:t>
            </w:r>
          </w:p>
          <w:p w14:paraId="3B69A3E1" w14:textId="77777777" w:rsidR="00B91EBC" w:rsidRPr="00C64311" w:rsidRDefault="00B91EBC" w:rsidP="00B91EBC">
            <w:pPr>
              <w:spacing w:beforeLines="40" w:before="96" w:afterLines="40" w:after="96"/>
              <w:rPr>
                <w:rFonts w:cs="Arial"/>
                <w:color w:val="000000"/>
                <w:szCs w:val="24"/>
              </w:rPr>
            </w:pPr>
            <w:r w:rsidRPr="00C64311">
              <w:rPr>
                <w:rFonts w:cs="Arial"/>
                <w:color w:val="000000"/>
                <w:szCs w:val="24"/>
              </w:rPr>
              <w:t>Base PEPSE Model Development</w:t>
            </w:r>
          </w:p>
          <w:p w14:paraId="6A9D2214" w14:textId="03366702" w:rsidR="00B91EBC" w:rsidRPr="00C64311" w:rsidRDefault="00B91EBC" w:rsidP="00B91EBC">
            <w:pPr>
              <w:spacing w:beforeLines="40" w:before="96" w:afterLines="40" w:after="96"/>
              <w:rPr>
                <w:rFonts w:eastAsiaTheme="minorEastAsia" w:cs="Arial"/>
                <w:snapToGrid/>
                <w:szCs w:val="24"/>
                <w:lang w:eastAsia="sl-SI"/>
              </w:rPr>
            </w:pPr>
            <w:r w:rsidRPr="00C64311">
              <w:rPr>
                <w:rFonts w:cs="Arial"/>
                <w:color w:val="000000"/>
                <w:szCs w:val="24"/>
              </w:rPr>
              <w:t xml:space="preserve">And DVR Model </w:t>
            </w:r>
            <w:r w:rsidRPr="00C64311">
              <w:rPr>
                <w:rFonts w:cs="Arial"/>
                <w:color w:val="000000"/>
                <w:szCs w:val="24"/>
              </w:rPr>
              <w:lastRenderedPageBreak/>
              <w:t>development</w:t>
            </w:r>
          </w:p>
        </w:tc>
        <w:tc>
          <w:tcPr>
            <w:tcW w:w="2977" w:type="dxa"/>
            <w:tcBorders>
              <w:left w:val="single" w:sz="4" w:space="0" w:color="auto"/>
            </w:tcBorders>
            <w:shd w:val="clear" w:color="auto" w:fill="auto"/>
          </w:tcPr>
          <w:p w14:paraId="293159EB" w14:textId="739F48E8" w:rsidR="00B91EBC" w:rsidRPr="00C64311" w:rsidRDefault="00B91EBC" w:rsidP="00B91EBC">
            <w:pPr>
              <w:spacing w:before="60" w:after="60"/>
              <w:ind w:right="-2"/>
              <w:rPr>
                <w:rFonts w:eastAsiaTheme="minorEastAsia" w:cs="Arial"/>
                <w:snapToGrid/>
                <w:szCs w:val="24"/>
                <w:lang w:eastAsia="sl-SI"/>
              </w:rPr>
            </w:pPr>
            <w:r w:rsidRPr="00C64311">
              <w:rPr>
                <w:rFonts w:cs="Arial"/>
                <w:color w:val="000000"/>
                <w:szCs w:val="24"/>
              </w:rPr>
              <w:lastRenderedPageBreak/>
              <w:t xml:space="preserve">Contractor will resolve NEK comments and submit final PEPSE and DVR model and </w:t>
            </w:r>
            <w:r w:rsidRPr="00C64311">
              <w:rPr>
                <w:rFonts w:cs="Arial"/>
                <w:color w:val="000000"/>
                <w:szCs w:val="24"/>
              </w:rPr>
              <w:lastRenderedPageBreak/>
              <w:t>associated documentation to NEK</w:t>
            </w:r>
          </w:p>
        </w:tc>
        <w:tc>
          <w:tcPr>
            <w:tcW w:w="1555" w:type="dxa"/>
            <w:tcBorders>
              <w:right w:val="single" w:sz="4" w:space="0" w:color="auto"/>
            </w:tcBorders>
            <w:shd w:val="clear" w:color="auto" w:fill="auto"/>
          </w:tcPr>
          <w:p w14:paraId="6553617D" w14:textId="5EF010FD" w:rsidR="00B91EBC" w:rsidRPr="00C64311" w:rsidRDefault="00B91EBC" w:rsidP="00B91EBC">
            <w:pPr>
              <w:spacing w:before="60" w:after="60"/>
              <w:ind w:right="-2"/>
              <w:rPr>
                <w:rFonts w:cs="Arial"/>
                <w:color w:val="000000"/>
                <w:szCs w:val="24"/>
              </w:rPr>
            </w:pPr>
            <w:r w:rsidRPr="00C64311">
              <w:rPr>
                <w:rFonts w:cs="Arial"/>
                <w:color w:val="000000"/>
                <w:szCs w:val="24"/>
              </w:rPr>
              <w:lastRenderedPageBreak/>
              <w:t>T0* + 10 weeks</w:t>
            </w:r>
          </w:p>
        </w:tc>
      </w:tr>
      <w:tr w:rsidR="00B91EBC" w:rsidRPr="00C64311" w14:paraId="482AC5E4" w14:textId="77777777" w:rsidTr="00C74D9A">
        <w:trPr>
          <w:trHeight w:val="897"/>
        </w:trPr>
        <w:tc>
          <w:tcPr>
            <w:tcW w:w="709" w:type="dxa"/>
            <w:tcBorders>
              <w:left w:val="single" w:sz="4" w:space="0" w:color="auto"/>
            </w:tcBorders>
          </w:tcPr>
          <w:p w14:paraId="430B9F99" w14:textId="33BA6AF0" w:rsidR="00B91EBC" w:rsidRPr="00C64311" w:rsidRDefault="00B91EBC" w:rsidP="00B91EBC">
            <w:pPr>
              <w:spacing w:beforeLines="40" w:before="96" w:afterLines="40" w:after="96"/>
              <w:rPr>
                <w:rFonts w:cs="Arial"/>
                <w:color w:val="000000"/>
                <w:szCs w:val="24"/>
              </w:rPr>
            </w:pPr>
            <w:r w:rsidRPr="00C64311">
              <w:rPr>
                <w:rFonts w:cs="Arial"/>
                <w:color w:val="000000"/>
                <w:szCs w:val="24"/>
              </w:rPr>
              <w:t>2</w:t>
            </w:r>
          </w:p>
        </w:tc>
        <w:tc>
          <w:tcPr>
            <w:tcW w:w="3118" w:type="dxa"/>
            <w:tcBorders>
              <w:left w:val="single" w:sz="4" w:space="0" w:color="auto"/>
            </w:tcBorders>
          </w:tcPr>
          <w:p w14:paraId="2843A3DB" w14:textId="73EC15C2" w:rsidR="00B91EBC" w:rsidRPr="00C64311" w:rsidRDefault="00B91EBC" w:rsidP="00B91EBC">
            <w:pPr>
              <w:spacing w:beforeLines="40" w:before="96" w:afterLines="40" w:after="96"/>
              <w:rPr>
                <w:rFonts w:cs="Arial"/>
                <w:color w:val="000000"/>
                <w:szCs w:val="24"/>
              </w:rPr>
            </w:pPr>
            <w:r w:rsidRPr="00C64311">
              <w:rPr>
                <w:rFonts w:cs="Arial"/>
                <w:color w:val="000000"/>
                <w:szCs w:val="24"/>
              </w:rPr>
              <w:t>Phase 2a, 2b</w:t>
            </w:r>
          </w:p>
          <w:p w14:paraId="23BB9C2A" w14:textId="6AA9DEAF" w:rsidR="00B91EBC" w:rsidRPr="00C64311" w:rsidRDefault="00B91EBC" w:rsidP="00B91EBC">
            <w:pPr>
              <w:spacing w:beforeLines="40" w:before="96" w:afterLines="40" w:after="96"/>
              <w:rPr>
                <w:rFonts w:cs="Arial"/>
                <w:color w:val="000000"/>
                <w:szCs w:val="24"/>
              </w:rPr>
            </w:pPr>
            <w:r w:rsidRPr="00C64311">
              <w:rPr>
                <w:rFonts w:cs="Arial"/>
                <w:color w:val="000000"/>
                <w:szCs w:val="24"/>
              </w:rPr>
              <w:t>On-line Thermal Performance and DVR Application Development</w:t>
            </w:r>
          </w:p>
        </w:tc>
        <w:tc>
          <w:tcPr>
            <w:tcW w:w="2977" w:type="dxa"/>
            <w:tcBorders>
              <w:left w:val="single" w:sz="4" w:space="0" w:color="auto"/>
            </w:tcBorders>
            <w:shd w:val="clear" w:color="auto" w:fill="auto"/>
          </w:tcPr>
          <w:p w14:paraId="6F62ADE1" w14:textId="0FD158EC" w:rsidR="00B91EBC" w:rsidRPr="00C64311" w:rsidRDefault="00B91EBC" w:rsidP="00B91EBC">
            <w:pPr>
              <w:spacing w:beforeLines="40" w:before="96" w:afterLines="40" w:after="96"/>
              <w:rPr>
                <w:rFonts w:cs="Arial"/>
                <w:color w:val="000000"/>
                <w:szCs w:val="24"/>
              </w:rPr>
            </w:pPr>
            <w:r w:rsidRPr="00C64311">
              <w:rPr>
                <w:rFonts w:cs="Arial"/>
                <w:color w:val="000000"/>
                <w:szCs w:val="24"/>
              </w:rPr>
              <w:t>Contractor will resolve NEK comments and submit On-line application(s) and associated documentation to NEK</w:t>
            </w:r>
          </w:p>
        </w:tc>
        <w:tc>
          <w:tcPr>
            <w:tcW w:w="1555" w:type="dxa"/>
            <w:tcBorders>
              <w:right w:val="single" w:sz="4" w:space="0" w:color="auto"/>
            </w:tcBorders>
            <w:shd w:val="clear" w:color="auto" w:fill="auto"/>
          </w:tcPr>
          <w:p w14:paraId="37B57A8A" w14:textId="6D4D1280" w:rsidR="00B91EBC" w:rsidRPr="00C64311" w:rsidRDefault="00B91EBC" w:rsidP="00B91EBC">
            <w:pPr>
              <w:spacing w:beforeLines="40" w:before="96" w:afterLines="40" w:after="96"/>
              <w:rPr>
                <w:rFonts w:cs="Arial"/>
                <w:color w:val="000000"/>
                <w:szCs w:val="24"/>
              </w:rPr>
            </w:pPr>
            <w:r w:rsidRPr="00C64311">
              <w:rPr>
                <w:rFonts w:cs="Arial"/>
                <w:color w:val="000000"/>
                <w:szCs w:val="24"/>
              </w:rPr>
              <w:t>T0 + 15 weeks</w:t>
            </w:r>
          </w:p>
        </w:tc>
      </w:tr>
      <w:tr w:rsidR="00B91EBC" w:rsidRPr="00C64311" w14:paraId="6C41FB17" w14:textId="77777777" w:rsidTr="00C74D9A">
        <w:tc>
          <w:tcPr>
            <w:tcW w:w="709" w:type="dxa"/>
            <w:tcBorders>
              <w:left w:val="single" w:sz="4" w:space="0" w:color="auto"/>
            </w:tcBorders>
          </w:tcPr>
          <w:p w14:paraId="20CA1BAB" w14:textId="11A5586D" w:rsidR="00B91EBC" w:rsidRPr="00C64311" w:rsidRDefault="00B91EBC" w:rsidP="00B91EBC">
            <w:pPr>
              <w:spacing w:beforeLines="40" w:before="96" w:afterLines="40" w:after="96"/>
              <w:rPr>
                <w:rFonts w:cs="Arial"/>
                <w:color w:val="000000"/>
                <w:szCs w:val="24"/>
              </w:rPr>
            </w:pPr>
            <w:r w:rsidRPr="00C64311">
              <w:rPr>
                <w:rFonts w:cs="Arial"/>
                <w:color w:val="000000"/>
                <w:szCs w:val="24"/>
              </w:rPr>
              <w:t>3</w:t>
            </w:r>
          </w:p>
        </w:tc>
        <w:tc>
          <w:tcPr>
            <w:tcW w:w="3118" w:type="dxa"/>
            <w:tcBorders>
              <w:left w:val="single" w:sz="4" w:space="0" w:color="auto"/>
            </w:tcBorders>
          </w:tcPr>
          <w:p w14:paraId="7C1BFECE" w14:textId="2FF68E9E" w:rsidR="00B91EBC" w:rsidRPr="00C64311" w:rsidRDefault="00B91EBC" w:rsidP="00B91EBC">
            <w:pPr>
              <w:spacing w:beforeLines="40" w:before="96" w:afterLines="40" w:after="96"/>
              <w:rPr>
                <w:rFonts w:cs="Arial"/>
                <w:color w:val="000000"/>
                <w:szCs w:val="24"/>
              </w:rPr>
            </w:pPr>
            <w:r w:rsidRPr="00C64311">
              <w:rPr>
                <w:rFonts w:cs="Arial"/>
                <w:color w:val="000000"/>
                <w:szCs w:val="24"/>
              </w:rPr>
              <w:t>Phase 3a, 3b</w:t>
            </w:r>
          </w:p>
          <w:p w14:paraId="2BF699CA" w14:textId="590B2DE1" w:rsidR="00B91EBC" w:rsidRPr="00C64311" w:rsidRDefault="00B91EBC" w:rsidP="00B91EBC">
            <w:pPr>
              <w:spacing w:beforeLines="40" w:before="96" w:afterLines="40" w:after="96"/>
              <w:rPr>
                <w:rFonts w:cs="Arial"/>
                <w:color w:val="000000"/>
                <w:szCs w:val="24"/>
              </w:rPr>
            </w:pPr>
            <w:r w:rsidRPr="00C64311">
              <w:rPr>
                <w:rFonts w:cs="Arial"/>
                <w:color w:val="000000"/>
                <w:szCs w:val="24"/>
              </w:rPr>
              <w:t>Inclusion of DVR in the TP Application</w:t>
            </w:r>
          </w:p>
        </w:tc>
        <w:tc>
          <w:tcPr>
            <w:tcW w:w="2977" w:type="dxa"/>
            <w:tcBorders>
              <w:left w:val="single" w:sz="4" w:space="0" w:color="auto"/>
            </w:tcBorders>
            <w:shd w:val="clear" w:color="auto" w:fill="auto"/>
          </w:tcPr>
          <w:p w14:paraId="2E76ABAE" w14:textId="62F67E1F" w:rsidR="00B91EBC" w:rsidRPr="00C64311" w:rsidRDefault="00B91EBC" w:rsidP="00B91EBC">
            <w:pPr>
              <w:spacing w:beforeLines="40" w:before="96" w:afterLines="40" w:after="96"/>
              <w:rPr>
                <w:rFonts w:cs="Arial"/>
                <w:color w:val="000000"/>
                <w:szCs w:val="24"/>
              </w:rPr>
            </w:pPr>
            <w:r w:rsidRPr="00C64311">
              <w:rPr>
                <w:rFonts w:cs="Arial"/>
                <w:color w:val="000000"/>
                <w:szCs w:val="24"/>
              </w:rPr>
              <w:t>Contractor will resolve NEK comments and submit TP application with DVR included and associated documentation to NEK</w:t>
            </w:r>
          </w:p>
        </w:tc>
        <w:tc>
          <w:tcPr>
            <w:tcW w:w="1555" w:type="dxa"/>
            <w:tcBorders>
              <w:right w:val="single" w:sz="4" w:space="0" w:color="auto"/>
            </w:tcBorders>
            <w:shd w:val="clear" w:color="auto" w:fill="auto"/>
          </w:tcPr>
          <w:p w14:paraId="19A50F20" w14:textId="25515E81" w:rsidR="00B91EBC" w:rsidRPr="00C64311" w:rsidRDefault="00B91EBC" w:rsidP="00B91EBC">
            <w:pPr>
              <w:spacing w:beforeLines="40" w:before="96" w:afterLines="40" w:after="96"/>
              <w:rPr>
                <w:rFonts w:cs="Arial"/>
                <w:color w:val="000000"/>
                <w:szCs w:val="24"/>
              </w:rPr>
            </w:pPr>
            <w:r w:rsidRPr="00C64311">
              <w:rPr>
                <w:rFonts w:cs="Arial"/>
                <w:color w:val="000000"/>
                <w:szCs w:val="24"/>
              </w:rPr>
              <w:t>T0 + 20 weeks</w:t>
            </w:r>
          </w:p>
        </w:tc>
      </w:tr>
      <w:tr w:rsidR="00B91EBC" w:rsidRPr="00C64311" w14:paraId="42C533FC" w14:textId="77777777" w:rsidTr="00C74D9A">
        <w:tc>
          <w:tcPr>
            <w:tcW w:w="709" w:type="dxa"/>
            <w:tcBorders>
              <w:left w:val="single" w:sz="4" w:space="0" w:color="auto"/>
            </w:tcBorders>
          </w:tcPr>
          <w:p w14:paraId="41D7DB11" w14:textId="0F3DFBE8" w:rsidR="00B91EBC" w:rsidRPr="00C64311" w:rsidRDefault="00B91EBC" w:rsidP="00B91EBC">
            <w:pPr>
              <w:spacing w:beforeLines="40" w:before="96" w:afterLines="40" w:after="96"/>
              <w:rPr>
                <w:rFonts w:cs="Arial"/>
                <w:b/>
                <w:bCs/>
                <w:color w:val="000000"/>
                <w:szCs w:val="24"/>
              </w:rPr>
            </w:pPr>
            <w:r w:rsidRPr="00C64311">
              <w:rPr>
                <w:rFonts w:cs="Arial"/>
                <w:b/>
                <w:bCs/>
                <w:color w:val="000000"/>
                <w:szCs w:val="24"/>
              </w:rPr>
              <w:t>4</w:t>
            </w:r>
          </w:p>
        </w:tc>
        <w:tc>
          <w:tcPr>
            <w:tcW w:w="3118" w:type="dxa"/>
            <w:tcBorders>
              <w:left w:val="single" w:sz="4" w:space="0" w:color="auto"/>
            </w:tcBorders>
          </w:tcPr>
          <w:p w14:paraId="536A132B" w14:textId="77777777" w:rsidR="00B91EBC" w:rsidRPr="00C64311" w:rsidRDefault="00B91EBC" w:rsidP="00B91EBC">
            <w:pPr>
              <w:spacing w:beforeLines="40" w:before="96" w:afterLines="40" w:after="96"/>
              <w:rPr>
                <w:rFonts w:cs="Arial"/>
                <w:b/>
                <w:bCs/>
                <w:color w:val="000000"/>
                <w:szCs w:val="24"/>
              </w:rPr>
            </w:pPr>
            <w:r w:rsidRPr="00C64311">
              <w:rPr>
                <w:rFonts w:cs="Arial"/>
                <w:b/>
                <w:bCs/>
                <w:color w:val="000000"/>
                <w:szCs w:val="24"/>
              </w:rPr>
              <w:t>Phase 4a, 4b</w:t>
            </w:r>
          </w:p>
          <w:p w14:paraId="3A4A9199" w14:textId="276E4378" w:rsidR="00B91EBC" w:rsidRPr="00C64311" w:rsidRDefault="00B91EBC" w:rsidP="00B91EBC">
            <w:pPr>
              <w:spacing w:beforeLines="40" w:before="96" w:afterLines="40" w:after="96"/>
              <w:rPr>
                <w:rFonts w:cs="Arial"/>
                <w:b/>
                <w:bCs/>
                <w:color w:val="000000"/>
                <w:szCs w:val="24"/>
              </w:rPr>
            </w:pPr>
            <w:r w:rsidRPr="00C64311">
              <w:rPr>
                <w:rFonts w:cs="Arial"/>
                <w:b/>
                <w:bCs/>
                <w:color w:val="000000"/>
                <w:szCs w:val="24"/>
              </w:rPr>
              <w:t>Site Acceptance Test (SAT) and Training</w:t>
            </w:r>
          </w:p>
        </w:tc>
        <w:tc>
          <w:tcPr>
            <w:tcW w:w="2977" w:type="dxa"/>
            <w:tcBorders>
              <w:left w:val="single" w:sz="4" w:space="0" w:color="auto"/>
            </w:tcBorders>
            <w:shd w:val="clear" w:color="auto" w:fill="auto"/>
          </w:tcPr>
          <w:p w14:paraId="59C07851" w14:textId="2E28C7B2" w:rsidR="00B91EBC" w:rsidRPr="00C64311" w:rsidRDefault="001C0FC9" w:rsidP="00B91EBC">
            <w:pPr>
              <w:spacing w:beforeLines="40" w:before="96" w:afterLines="40" w:after="96"/>
              <w:rPr>
                <w:rFonts w:cs="Arial"/>
                <w:b/>
                <w:bCs/>
                <w:color w:val="000000"/>
                <w:szCs w:val="24"/>
              </w:rPr>
            </w:pPr>
            <w:r w:rsidRPr="00956AAE">
              <w:rPr>
                <w:rFonts w:eastAsiaTheme="minorEastAsia" w:cs="Arial"/>
                <w:b/>
                <w:bCs/>
                <w:snapToGrid/>
                <w:sz w:val="22"/>
                <w:szCs w:val="22"/>
                <w:lang w:val="en-US" w:eastAsia="sl-SI"/>
              </w:rPr>
              <w:t>Successfully completed Site Acceptance Test</w:t>
            </w:r>
            <w:r>
              <w:rPr>
                <w:rFonts w:eastAsiaTheme="minorEastAsia" w:cs="Arial"/>
                <w:b/>
                <w:bCs/>
                <w:snapToGrid/>
                <w:sz w:val="22"/>
                <w:szCs w:val="22"/>
                <w:lang w:val="en-US" w:eastAsia="sl-SI"/>
              </w:rPr>
              <w:t xml:space="preserve"> and operability declared</w:t>
            </w:r>
          </w:p>
        </w:tc>
        <w:tc>
          <w:tcPr>
            <w:tcW w:w="1555" w:type="dxa"/>
            <w:tcBorders>
              <w:right w:val="single" w:sz="4" w:space="0" w:color="auto"/>
            </w:tcBorders>
            <w:shd w:val="clear" w:color="auto" w:fill="auto"/>
          </w:tcPr>
          <w:p w14:paraId="47D49E2E" w14:textId="59B43547" w:rsidR="00B91EBC" w:rsidRPr="00C64311" w:rsidRDefault="001C0FC9" w:rsidP="00B91EBC">
            <w:pPr>
              <w:spacing w:beforeLines="40" w:before="96" w:afterLines="40" w:after="96"/>
              <w:rPr>
                <w:rFonts w:cs="Arial"/>
                <w:b/>
                <w:bCs/>
                <w:color w:val="000000"/>
                <w:szCs w:val="24"/>
              </w:rPr>
            </w:pPr>
            <w:r>
              <w:rPr>
                <w:rFonts w:cs="Arial"/>
                <w:b/>
                <w:bCs/>
                <w:color w:val="000000"/>
                <w:szCs w:val="24"/>
              </w:rPr>
              <w:t>31.8.2025</w:t>
            </w:r>
          </w:p>
        </w:tc>
      </w:tr>
      <w:tr w:rsidR="00B91EBC" w:rsidRPr="00C64311" w14:paraId="5A892ED3" w14:textId="77777777" w:rsidTr="00C74D9A">
        <w:tc>
          <w:tcPr>
            <w:tcW w:w="709" w:type="dxa"/>
            <w:tcBorders>
              <w:left w:val="single" w:sz="4" w:space="0" w:color="auto"/>
            </w:tcBorders>
          </w:tcPr>
          <w:p w14:paraId="2A080DC0" w14:textId="57F5B07F" w:rsidR="00B91EBC" w:rsidRPr="00C64311" w:rsidRDefault="00B91EBC" w:rsidP="00B91EBC">
            <w:pPr>
              <w:spacing w:beforeLines="40" w:before="96" w:afterLines="40" w:after="96"/>
              <w:rPr>
                <w:rFonts w:cs="Arial"/>
                <w:color w:val="000000"/>
                <w:szCs w:val="24"/>
              </w:rPr>
            </w:pPr>
            <w:r w:rsidRPr="00C64311">
              <w:rPr>
                <w:rFonts w:cs="Arial"/>
                <w:color w:val="000000"/>
                <w:szCs w:val="24"/>
              </w:rPr>
              <w:t>5</w:t>
            </w:r>
          </w:p>
        </w:tc>
        <w:tc>
          <w:tcPr>
            <w:tcW w:w="3118" w:type="dxa"/>
            <w:tcBorders>
              <w:left w:val="single" w:sz="4" w:space="0" w:color="auto"/>
            </w:tcBorders>
          </w:tcPr>
          <w:p w14:paraId="5FB84588" w14:textId="77777777" w:rsidR="00B91EBC" w:rsidRPr="00C64311" w:rsidRDefault="00B91EBC" w:rsidP="00B91EBC">
            <w:pPr>
              <w:spacing w:beforeLines="40" w:before="96" w:afterLines="40" w:after="96"/>
              <w:rPr>
                <w:rFonts w:cs="Arial"/>
                <w:color w:val="000000"/>
                <w:szCs w:val="24"/>
              </w:rPr>
            </w:pPr>
            <w:r w:rsidRPr="00C64311">
              <w:rPr>
                <w:rFonts w:cs="Arial"/>
                <w:color w:val="000000"/>
                <w:szCs w:val="24"/>
              </w:rPr>
              <w:t>Phase 5b</w:t>
            </w:r>
          </w:p>
          <w:p w14:paraId="22682C41" w14:textId="09B2FB1A" w:rsidR="00B91EBC" w:rsidRPr="00C64311" w:rsidRDefault="00B91EBC" w:rsidP="00B91EBC">
            <w:pPr>
              <w:spacing w:beforeLines="40" w:before="96" w:afterLines="40" w:after="96"/>
              <w:rPr>
                <w:rFonts w:cs="Arial"/>
                <w:color w:val="000000"/>
                <w:szCs w:val="24"/>
              </w:rPr>
            </w:pPr>
            <w:r w:rsidRPr="00C64311">
              <w:rPr>
                <w:rFonts w:cs="Arial"/>
                <w:color w:val="000000"/>
                <w:szCs w:val="24"/>
              </w:rPr>
              <w:t>Additional instrumentation for DVR model – if required</w:t>
            </w:r>
          </w:p>
        </w:tc>
        <w:tc>
          <w:tcPr>
            <w:tcW w:w="2977" w:type="dxa"/>
            <w:tcBorders>
              <w:left w:val="single" w:sz="4" w:space="0" w:color="auto"/>
            </w:tcBorders>
            <w:shd w:val="clear" w:color="auto" w:fill="auto"/>
          </w:tcPr>
          <w:p w14:paraId="11768E10" w14:textId="5E9844C8" w:rsidR="00B91EBC" w:rsidRPr="00C64311" w:rsidRDefault="00B91EBC" w:rsidP="00B91EBC">
            <w:pPr>
              <w:spacing w:beforeLines="40" w:before="96" w:afterLines="40" w:after="96"/>
              <w:rPr>
                <w:rFonts w:cs="Arial"/>
                <w:color w:val="000000"/>
                <w:szCs w:val="24"/>
              </w:rPr>
            </w:pPr>
            <w:r w:rsidRPr="00C64311">
              <w:rPr>
                <w:rFonts w:cs="Arial"/>
                <w:color w:val="000000"/>
                <w:szCs w:val="24"/>
              </w:rPr>
              <w:t>Contractor shall prepare engineering and procurement specifications for the new measurements</w:t>
            </w:r>
          </w:p>
        </w:tc>
        <w:tc>
          <w:tcPr>
            <w:tcW w:w="1555" w:type="dxa"/>
            <w:tcBorders>
              <w:right w:val="single" w:sz="4" w:space="0" w:color="auto"/>
            </w:tcBorders>
            <w:shd w:val="clear" w:color="auto" w:fill="auto"/>
          </w:tcPr>
          <w:p w14:paraId="0C34A421" w14:textId="12938334" w:rsidR="00B91EBC" w:rsidRPr="00C64311" w:rsidRDefault="00B91EBC" w:rsidP="00B91EBC">
            <w:pPr>
              <w:spacing w:beforeLines="40" w:before="96" w:afterLines="40" w:after="96"/>
              <w:rPr>
                <w:rFonts w:cs="Arial"/>
                <w:color w:val="000000"/>
                <w:szCs w:val="24"/>
              </w:rPr>
            </w:pPr>
            <w:r w:rsidRPr="00C64311">
              <w:rPr>
                <w:rFonts w:cs="Arial"/>
                <w:szCs w:val="24"/>
              </w:rPr>
              <w:t>T0 + 30 weeks</w:t>
            </w:r>
          </w:p>
        </w:tc>
      </w:tr>
    </w:tbl>
    <w:p w14:paraId="5BD62E44" w14:textId="77777777" w:rsidR="001562D5" w:rsidRPr="007256FD" w:rsidRDefault="001562D5" w:rsidP="009A0094">
      <w:pPr>
        <w:ind w:left="737"/>
        <w:rPr>
          <w:b/>
          <w:bCs/>
        </w:rPr>
      </w:pPr>
    </w:p>
    <w:p w14:paraId="42B9C9D5" w14:textId="77777777" w:rsidR="001562D5" w:rsidRPr="00F31A97" w:rsidRDefault="001562D5" w:rsidP="009A0094">
      <w:pPr>
        <w:ind w:left="737"/>
        <w:rPr>
          <w:b/>
          <w:bCs/>
        </w:rPr>
      </w:pPr>
      <w:r w:rsidRPr="007256FD">
        <w:rPr>
          <w:b/>
          <w:bCs/>
        </w:rPr>
        <w:t>T</w:t>
      </w:r>
      <w:r w:rsidR="004E59A6" w:rsidRPr="007256FD">
        <w:rPr>
          <w:b/>
          <w:bCs/>
        </w:rPr>
        <w:t>0*</w:t>
      </w:r>
      <w:r w:rsidRPr="007256FD">
        <w:rPr>
          <w:b/>
          <w:bCs/>
        </w:rPr>
        <w:t xml:space="preserve"> = </w:t>
      </w:r>
      <w:r w:rsidR="005A6AA8" w:rsidRPr="007256FD">
        <w:rPr>
          <w:b/>
          <w:bCs/>
        </w:rPr>
        <w:t>E</w:t>
      </w:r>
      <w:r w:rsidR="00FA35C4" w:rsidRPr="007256FD">
        <w:rPr>
          <w:b/>
          <w:bCs/>
        </w:rPr>
        <w:t xml:space="preserve">ffective </w:t>
      </w:r>
      <w:r w:rsidR="005A6AA8" w:rsidRPr="007256FD">
        <w:rPr>
          <w:b/>
          <w:bCs/>
        </w:rPr>
        <w:t>D</w:t>
      </w:r>
      <w:r w:rsidR="00FA35C4" w:rsidRPr="007256FD">
        <w:rPr>
          <w:b/>
          <w:bCs/>
        </w:rPr>
        <w:t xml:space="preserve">ate </w:t>
      </w:r>
      <w:r w:rsidRPr="007256FD">
        <w:rPr>
          <w:b/>
          <w:bCs/>
        </w:rPr>
        <w:t xml:space="preserve">of </w:t>
      </w:r>
      <w:r w:rsidR="005A6AA8" w:rsidRPr="007256FD">
        <w:rPr>
          <w:b/>
          <w:bCs/>
        </w:rPr>
        <w:t>C</w:t>
      </w:r>
      <w:r w:rsidRPr="007256FD">
        <w:rPr>
          <w:b/>
          <w:bCs/>
        </w:rPr>
        <w:t>ont</w:t>
      </w:r>
      <w:r w:rsidR="00FA35C4" w:rsidRPr="007256FD">
        <w:rPr>
          <w:b/>
          <w:bCs/>
        </w:rPr>
        <w:t>r</w:t>
      </w:r>
      <w:r w:rsidRPr="007256FD">
        <w:rPr>
          <w:b/>
          <w:bCs/>
        </w:rPr>
        <w:t>act</w:t>
      </w:r>
      <w:r w:rsidRPr="00F31A97">
        <w:rPr>
          <w:b/>
          <w:bCs/>
        </w:rPr>
        <w:t xml:space="preserve"> </w:t>
      </w:r>
    </w:p>
    <w:p w14:paraId="25A3A374" w14:textId="77777777" w:rsidR="00E77513" w:rsidRDefault="00E77513" w:rsidP="007C3788"/>
    <w:p w14:paraId="11C26F89" w14:textId="77777777" w:rsidR="008F7E85" w:rsidRPr="0031730C" w:rsidRDefault="008F7E85">
      <w:pPr>
        <w:pStyle w:val="Naslov1"/>
        <w:ind w:right="1102"/>
      </w:pPr>
      <w:bookmarkStart w:id="24" w:name="_Toc439841465"/>
      <w:bookmarkStart w:id="25" w:name="_Toc187775900"/>
      <w:r w:rsidRPr="0031730C">
        <w:t>DELIVERY TERMS AND CONDITIONS</w:t>
      </w:r>
      <w:bookmarkEnd w:id="24"/>
      <w:bookmarkEnd w:id="25"/>
    </w:p>
    <w:p w14:paraId="6B3D9ECD" w14:textId="77777777" w:rsidR="008F7E85" w:rsidRPr="0031730C" w:rsidRDefault="008F7E85">
      <w:pPr>
        <w:ind w:right="1102"/>
        <w:jc w:val="both"/>
        <w:rPr>
          <w:spacing w:val="-3"/>
        </w:rPr>
      </w:pPr>
    </w:p>
    <w:p w14:paraId="36021BFA" w14:textId="3A5D9996"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The Scope of Delivery items shall be packed and loaded in the manner that allows for easy offloading from the plane or ship to the truck and finally from the truck to NPP Krško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lastRenderedPageBreak/>
        <w:t xml:space="preserve">packing list </w:t>
      </w:r>
    </w:p>
    <w:p w14:paraId="2A666381"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3E5FF4EF" w:rsidR="0069660B" w:rsidRPr="00DA3BCE" w:rsidRDefault="0069660B" w:rsidP="00DA3BCE">
      <w:pPr>
        <w:ind w:right="142" w:firstLine="709"/>
        <w:jc w:val="both"/>
        <w:rPr>
          <w:b/>
          <w:spacing w:val="-3"/>
        </w:rPr>
      </w:pPr>
      <w:r w:rsidRPr="00DA3BCE">
        <w:rPr>
          <w:b/>
          <w:spacing w:val="-3"/>
        </w:rPr>
        <w:t xml:space="preserve">Temporary Import to NPP Krško site </w:t>
      </w:r>
    </w:p>
    <w:p w14:paraId="0864555B" w14:textId="3E78CB96" w:rsidR="00062170" w:rsidRDefault="0069660B" w:rsidP="0069660B">
      <w:pPr>
        <w:ind w:left="709" w:right="142"/>
        <w:jc w:val="both"/>
        <w:rPr>
          <w:spacing w:val="-3"/>
        </w:rPr>
      </w:pPr>
      <w:r w:rsidRPr="00DA3BCE">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CD0937" w:rsidRPr="00DA3BCE">
        <w:rPr>
          <w:spacing w:val="-3"/>
        </w:rPr>
        <w:t xml:space="preserve">at SELLER’s cost </w:t>
      </w:r>
      <w:r w:rsidR="003A39E5" w:rsidRPr="00DA3BCE">
        <w:rPr>
          <w:spacing w:val="-3"/>
        </w:rPr>
        <w:t xml:space="preserve">without delay </w:t>
      </w:r>
      <w:r w:rsidRPr="00DA3BCE">
        <w:rPr>
          <w:spacing w:val="-3"/>
        </w:rPr>
        <w:t>from NEK site and insurance of them also during the stay at NEK site</w:t>
      </w:r>
      <w:r w:rsidR="00062170" w:rsidRPr="00DA3BCE">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Naslov1"/>
        <w:ind w:right="1102"/>
      </w:pPr>
      <w:bookmarkStart w:id="26" w:name="_Toc350158381"/>
      <w:bookmarkStart w:id="27" w:name="_Toc439841466"/>
      <w:bookmarkStart w:id="28" w:name="_Toc187775901"/>
      <w:r w:rsidRPr="0031730C">
        <w:t>PRICE</w:t>
      </w:r>
      <w:bookmarkEnd w:id="26"/>
      <w:bookmarkEnd w:id="27"/>
      <w:bookmarkEnd w:id="28"/>
      <w:r w:rsidR="003732E0">
        <w:t xml:space="preserve"> </w:t>
      </w:r>
    </w:p>
    <w:p w14:paraId="37EB64AB" w14:textId="77777777" w:rsidR="002C70C2" w:rsidRDefault="002C70C2" w:rsidP="00FC2EE7">
      <w:pPr>
        <w:ind w:right="1102"/>
        <w:jc w:val="both"/>
        <w:rPr>
          <w:spacing w:val="-3"/>
        </w:rPr>
      </w:pPr>
    </w:p>
    <w:p w14:paraId="5C81D4DA" w14:textId="4F031ECB"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w:t>
      </w:r>
      <w:r w:rsidR="00767B52">
        <w:rPr>
          <w:lang w:val="en-US"/>
        </w:rPr>
        <w:t xml:space="preserve"> (A+B+C+ADD)</w:t>
      </w:r>
      <w:r w:rsidRPr="0091719A">
        <w:rPr>
          <w:lang w:val="en-US"/>
        </w:rPr>
        <w:t xml:space="preserv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3B02BF08" w14:textId="77777777" w:rsidR="0091719A" w:rsidRPr="00536A57" w:rsidRDefault="0091719A" w:rsidP="00536A57">
      <w:pPr>
        <w:ind w:left="709" w:right="142"/>
        <w:jc w:val="both"/>
        <w:rPr>
          <w:spacing w:val="-3"/>
          <w:highlight w:val="yellow"/>
        </w:rPr>
      </w:pPr>
    </w:p>
    <w:p w14:paraId="736763AE" w14:textId="3C1135A7" w:rsidR="0091719A" w:rsidRPr="002F345B" w:rsidRDefault="0091719A" w:rsidP="00D829F7">
      <w:pPr>
        <w:ind w:left="709" w:right="142"/>
        <w:jc w:val="both"/>
        <w:rPr>
          <w:spacing w:val="-3"/>
        </w:rPr>
      </w:pPr>
      <w:r w:rsidRPr="002F345B">
        <w:rPr>
          <w:spacing w:val="-3"/>
        </w:rPr>
        <w:t xml:space="preserve">All </w:t>
      </w:r>
      <w:r w:rsidR="0028096D" w:rsidRPr="002F345B">
        <w:rPr>
          <w:spacing w:val="-3"/>
        </w:rPr>
        <w:t>labour</w:t>
      </w:r>
      <w:r w:rsidRPr="002F345B">
        <w:rPr>
          <w:spacing w:val="-3"/>
        </w:rPr>
        <w:t xml:space="preserve">, materials, equipment, parts, components, and services like </w:t>
      </w:r>
      <w:r w:rsidR="0090177E" w:rsidRPr="002F345B">
        <w:rPr>
          <w:spacing w:val="-3"/>
        </w:rPr>
        <w:t xml:space="preserve">testing and quality assurance, implementation and deployment, training, </w:t>
      </w:r>
      <w:r w:rsidRPr="002F345B">
        <w:rPr>
          <w:spacing w:val="-3"/>
        </w:rPr>
        <w:t>documentation</w:t>
      </w:r>
      <w:r w:rsidR="0090177E" w:rsidRPr="002F345B">
        <w:rPr>
          <w:spacing w:val="-3"/>
        </w:rPr>
        <w:t>, licensing and compliance</w:t>
      </w:r>
      <w:r w:rsidR="00536A57" w:rsidRPr="002F345B">
        <w:rPr>
          <w:spacing w:val="-3"/>
        </w:rPr>
        <w:t>, support and maintenance costs</w:t>
      </w:r>
      <w:r w:rsidRPr="002F345B">
        <w:rPr>
          <w:spacing w:val="-3"/>
        </w:rPr>
        <w:t xml:space="preserve"> as well as </w:t>
      </w:r>
      <w:r w:rsidR="0090177E" w:rsidRPr="002F345B">
        <w:rPr>
          <w:spacing w:val="-3"/>
        </w:rPr>
        <w:t xml:space="preserve">travel </w:t>
      </w:r>
      <w:r w:rsidRPr="002F345B">
        <w:rPr>
          <w:spacing w:val="-3"/>
        </w:rPr>
        <w:t>and</w:t>
      </w:r>
      <w:r w:rsidR="0090177E" w:rsidRPr="002F345B">
        <w:rPr>
          <w:spacing w:val="-3"/>
        </w:rPr>
        <w:t xml:space="preserve"> accommodation and</w:t>
      </w:r>
      <w:r w:rsidRPr="002F345B">
        <w:rPr>
          <w:spacing w:val="-3"/>
        </w:rPr>
        <w:t xml:space="preserve"> similar costs of SELLER's personnel, etc. necessary for SELLER to </w:t>
      </w:r>
      <w:r w:rsidR="0028096D" w:rsidRPr="002F345B">
        <w:rPr>
          <w:spacing w:val="-3"/>
        </w:rPr>
        <w:t>fulfil</w:t>
      </w:r>
      <w:r w:rsidRPr="002F345B">
        <w:rPr>
          <w:spacing w:val="-3"/>
        </w:rPr>
        <w:t xml:space="preserve">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27319D2C" w14:textId="77777777" w:rsidR="00536A57" w:rsidRDefault="00536A57" w:rsidP="0091719A">
      <w:pPr>
        <w:tabs>
          <w:tab w:val="num" w:pos="0"/>
        </w:tabs>
        <w:ind w:right="1102"/>
        <w:jc w:val="both"/>
        <w:rPr>
          <w:spacing w:val="-3"/>
          <w:lang w:val="en-US"/>
        </w:rPr>
      </w:pPr>
    </w:p>
    <w:p w14:paraId="3D3321D5" w14:textId="77777777" w:rsidR="00536A57" w:rsidRPr="00EF0B54" w:rsidRDefault="00536A57" w:rsidP="00536A57">
      <w:pPr>
        <w:pStyle w:val="Odstavekseznama"/>
        <w:numPr>
          <w:ilvl w:val="0"/>
          <w:numId w:val="40"/>
        </w:numPr>
        <w:tabs>
          <w:tab w:val="clear" w:pos="1418"/>
        </w:tabs>
        <w:jc w:val="left"/>
        <w:rPr>
          <w:rFonts w:ascii="Arial" w:hAnsi="Arial" w:cs="Arial"/>
          <w:b/>
        </w:rPr>
      </w:pPr>
      <w:r w:rsidRPr="00EF0B54">
        <w:rPr>
          <w:rFonts w:ascii="Arial" w:hAnsi="Arial" w:cs="Arial"/>
          <w:b/>
        </w:rPr>
        <w:t>Development of Thermal Performance application as stated in TS SP-ES1474, Section 2.1.:</w:t>
      </w:r>
    </w:p>
    <w:tbl>
      <w:tblPr>
        <w:tblW w:w="7572" w:type="dxa"/>
        <w:tblInd w:w="645" w:type="dxa"/>
        <w:tblCellMar>
          <w:left w:w="70" w:type="dxa"/>
          <w:right w:w="70" w:type="dxa"/>
        </w:tblCellMar>
        <w:tblLook w:val="04A0" w:firstRow="1" w:lastRow="0" w:firstColumn="1" w:lastColumn="0" w:noHBand="0" w:noVBand="1"/>
      </w:tblPr>
      <w:tblGrid>
        <w:gridCol w:w="593"/>
        <w:gridCol w:w="4711"/>
        <w:gridCol w:w="2268"/>
      </w:tblGrid>
      <w:tr w:rsidR="00536A57" w:rsidRPr="00EF0B54" w14:paraId="474A5F94" w14:textId="77777777" w:rsidTr="009D0FDB">
        <w:trPr>
          <w:trHeight w:val="472"/>
        </w:trPr>
        <w:tc>
          <w:tcPr>
            <w:tcW w:w="565" w:type="dxa"/>
            <w:tcBorders>
              <w:top w:val="single" w:sz="4" w:space="0" w:color="auto"/>
              <w:left w:val="single" w:sz="4" w:space="0" w:color="auto"/>
              <w:bottom w:val="single" w:sz="4" w:space="0" w:color="auto"/>
              <w:right w:val="single" w:sz="4" w:space="0" w:color="auto"/>
            </w:tcBorders>
            <w:shd w:val="clear" w:color="000000" w:fill="D9D9D9"/>
            <w:hideMark/>
          </w:tcPr>
          <w:p w14:paraId="6DA5CB82" w14:textId="77777777" w:rsidR="00536A57" w:rsidRPr="00EF0B54" w:rsidRDefault="00536A57" w:rsidP="009D0FDB">
            <w:pPr>
              <w:rPr>
                <w:rFonts w:cs="Arial"/>
                <w:b/>
                <w:bCs/>
                <w:color w:val="000000"/>
                <w:sz w:val="22"/>
              </w:rPr>
            </w:pPr>
            <w:r w:rsidRPr="00EF0B54">
              <w:rPr>
                <w:rFonts w:cs="Arial"/>
                <w:b/>
                <w:bCs/>
                <w:color w:val="000000"/>
                <w:sz w:val="22"/>
              </w:rPr>
              <w:t>Item</w:t>
            </w:r>
          </w:p>
        </w:tc>
        <w:tc>
          <w:tcPr>
            <w:tcW w:w="4739" w:type="dxa"/>
            <w:tcBorders>
              <w:top w:val="single" w:sz="4" w:space="0" w:color="auto"/>
              <w:left w:val="nil"/>
              <w:bottom w:val="single" w:sz="4" w:space="0" w:color="auto"/>
              <w:right w:val="single" w:sz="4" w:space="0" w:color="auto"/>
            </w:tcBorders>
            <w:shd w:val="clear" w:color="000000" w:fill="D9D9D9"/>
            <w:hideMark/>
          </w:tcPr>
          <w:p w14:paraId="0C7D1FFC" w14:textId="77777777" w:rsidR="00536A57" w:rsidRPr="00EF0B54" w:rsidRDefault="00536A57" w:rsidP="009D0FDB">
            <w:pPr>
              <w:rPr>
                <w:rFonts w:cs="Arial"/>
                <w:b/>
                <w:bCs/>
                <w:color w:val="000000"/>
                <w:sz w:val="22"/>
              </w:rPr>
            </w:pPr>
            <w:r w:rsidRPr="00EF0B54">
              <w:rPr>
                <w:rFonts w:cs="Arial"/>
                <w:b/>
                <w:bCs/>
                <w:color w:val="000000"/>
                <w:sz w:val="22"/>
              </w:rPr>
              <w:t xml:space="preserve">Scope of Services and Delivery </w:t>
            </w:r>
          </w:p>
        </w:tc>
        <w:tc>
          <w:tcPr>
            <w:tcW w:w="2268" w:type="dxa"/>
            <w:tcBorders>
              <w:top w:val="single" w:sz="4" w:space="0" w:color="auto"/>
              <w:left w:val="single" w:sz="4" w:space="0" w:color="auto"/>
              <w:bottom w:val="single" w:sz="4" w:space="0" w:color="auto"/>
              <w:right w:val="single" w:sz="4" w:space="0" w:color="auto"/>
            </w:tcBorders>
            <w:shd w:val="clear" w:color="000000" w:fill="D9D9D9"/>
            <w:hideMark/>
          </w:tcPr>
          <w:p w14:paraId="3740AD6F" w14:textId="3B1FF79F" w:rsidR="00536A57" w:rsidRPr="00EF0B54" w:rsidRDefault="00536A57" w:rsidP="009D0FDB">
            <w:pPr>
              <w:rPr>
                <w:rFonts w:cs="Arial"/>
                <w:b/>
                <w:bCs/>
                <w:color w:val="000000"/>
                <w:sz w:val="22"/>
                <w:lang w:val="sl-SI"/>
              </w:rPr>
            </w:pPr>
            <w:r w:rsidRPr="00EF0B54">
              <w:rPr>
                <w:rFonts w:cs="Arial"/>
                <w:b/>
                <w:bCs/>
                <w:color w:val="000000"/>
                <w:sz w:val="22"/>
                <w:lang w:val="sl-SI"/>
              </w:rPr>
              <w:t xml:space="preserve">Price </w:t>
            </w:r>
            <w:r w:rsidR="00EF0B54">
              <w:rPr>
                <w:rFonts w:cs="Arial"/>
                <w:b/>
                <w:bCs/>
                <w:color w:val="000000"/>
                <w:sz w:val="20"/>
              </w:rPr>
              <w:t>in</w:t>
            </w:r>
            <w:r w:rsidR="00EF0B54" w:rsidRPr="00EF0B54">
              <w:rPr>
                <w:rFonts w:cs="Arial"/>
                <w:b/>
                <w:bCs/>
                <w:color w:val="000000"/>
                <w:sz w:val="20"/>
              </w:rPr>
              <w:t xml:space="preserve"> EUR</w:t>
            </w:r>
          </w:p>
        </w:tc>
      </w:tr>
      <w:tr w:rsidR="00536A57" w:rsidRPr="00EF0B54" w14:paraId="7FDCAC59"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hideMark/>
          </w:tcPr>
          <w:p w14:paraId="0B418BF5" w14:textId="77777777" w:rsidR="00536A57" w:rsidRPr="00EF0B54" w:rsidRDefault="00536A57" w:rsidP="009D0FDB">
            <w:pPr>
              <w:rPr>
                <w:rFonts w:cs="Arial"/>
                <w:b/>
                <w:bCs/>
                <w:color w:val="000000"/>
                <w:sz w:val="20"/>
              </w:rPr>
            </w:pPr>
            <w:r w:rsidRPr="00EF0B54">
              <w:rPr>
                <w:rFonts w:cs="Arial"/>
                <w:b/>
                <w:bCs/>
                <w:color w:val="000000"/>
                <w:sz w:val="20"/>
              </w:rPr>
              <w:t>1</w:t>
            </w:r>
          </w:p>
        </w:tc>
        <w:tc>
          <w:tcPr>
            <w:tcW w:w="4739" w:type="dxa"/>
            <w:tcBorders>
              <w:top w:val="nil"/>
              <w:left w:val="nil"/>
              <w:bottom w:val="single" w:sz="4" w:space="0" w:color="auto"/>
              <w:right w:val="single" w:sz="4" w:space="0" w:color="auto"/>
            </w:tcBorders>
            <w:shd w:val="clear" w:color="auto" w:fill="auto"/>
            <w:hideMark/>
          </w:tcPr>
          <w:p w14:paraId="6CA2EBA6" w14:textId="77777777" w:rsidR="00536A57" w:rsidRPr="00EF0B54" w:rsidRDefault="00536A57" w:rsidP="009D0FDB">
            <w:pPr>
              <w:rPr>
                <w:rFonts w:cs="Arial"/>
                <w:color w:val="000000"/>
                <w:sz w:val="20"/>
              </w:rPr>
            </w:pPr>
            <w:r w:rsidRPr="00EF0B54">
              <w:rPr>
                <w:rFonts w:cs="Arial"/>
                <w:color w:val="000000"/>
                <w:sz w:val="20"/>
              </w:rPr>
              <w:t>Project management</w:t>
            </w:r>
          </w:p>
        </w:tc>
        <w:tc>
          <w:tcPr>
            <w:tcW w:w="2268" w:type="dxa"/>
            <w:tcBorders>
              <w:top w:val="nil"/>
              <w:left w:val="single" w:sz="4" w:space="0" w:color="auto"/>
              <w:bottom w:val="single" w:sz="4" w:space="0" w:color="auto"/>
              <w:right w:val="single" w:sz="4" w:space="0" w:color="auto"/>
            </w:tcBorders>
            <w:shd w:val="clear" w:color="auto" w:fill="auto"/>
            <w:noWrap/>
            <w:hideMark/>
          </w:tcPr>
          <w:p w14:paraId="4137419B"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4ADE34E3"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4FCCD8C1" w14:textId="77777777" w:rsidR="00536A57" w:rsidRPr="00EF0B54" w:rsidRDefault="00536A57" w:rsidP="009D0FDB">
            <w:pPr>
              <w:rPr>
                <w:rFonts w:cs="Arial"/>
                <w:b/>
                <w:bCs/>
                <w:color w:val="000000"/>
                <w:sz w:val="20"/>
              </w:rPr>
            </w:pPr>
            <w:r w:rsidRPr="00EF0B54">
              <w:rPr>
                <w:rFonts w:cs="Arial"/>
                <w:b/>
                <w:bCs/>
                <w:color w:val="000000"/>
                <w:sz w:val="20"/>
              </w:rPr>
              <w:t>2</w:t>
            </w:r>
          </w:p>
        </w:tc>
        <w:tc>
          <w:tcPr>
            <w:tcW w:w="4739" w:type="dxa"/>
            <w:tcBorders>
              <w:top w:val="nil"/>
              <w:left w:val="nil"/>
              <w:bottom w:val="single" w:sz="4" w:space="0" w:color="auto"/>
              <w:right w:val="single" w:sz="4" w:space="0" w:color="auto"/>
            </w:tcBorders>
            <w:shd w:val="clear" w:color="auto" w:fill="auto"/>
          </w:tcPr>
          <w:p w14:paraId="00A438DD" w14:textId="77777777" w:rsidR="00536A57" w:rsidRPr="00EF0B54" w:rsidRDefault="00536A57" w:rsidP="009D0FDB">
            <w:pPr>
              <w:rPr>
                <w:rFonts w:cs="Arial"/>
                <w:color w:val="000000"/>
                <w:sz w:val="20"/>
              </w:rPr>
            </w:pPr>
            <w:r w:rsidRPr="00EF0B54">
              <w:rPr>
                <w:rFonts w:cs="Arial"/>
                <w:color w:val="000000"/>
                <w:sz w:val="20"/>
              </w:rPr>
              <w:t>Development of Thermal Performance Application</w:t>
            </w:r>
          </w:p>
        </w:tc>
        <w:tc>
          <w:tcPr>
            <w:tcW w:w="2268" w:type="dxa"/>
            <w:tcBorders>
              <w:top w:val="nil"/>
              <w:left w:val="single" w:sz="4" w:space="0" w:color="auto"/>
              <w:bottom w:val="single" w:sz="4" w:space="0" w:color="auto"/>
              <w:right w:val="single" w:sz="4" w:space="0" w:color="auto"/>
            </w:tcBorders>
            <w:shd w:val="clear" w:color="auto" w:fill="auto"/>
            <w:noWrap/>
          </w:tcPr>
          <w:p w14:paraId="3726141C" w14:textId="77777777" w:rsidR="00536A57" w:rsidRPr="00EF0B54" w:rsidRDefault="00536A57" w:rsidP="009D0FDB">
            <w:pPr>
              <w:rPr>
                <w:rFonts w:cs="Arial"/>
                <w:color w:val="000000"/>
                <w:sz w:val="22"/>
                <w:lang w:val="sl-SI"/>
              </w:rPr>
            </w:pPr>
          </w:p>
        </w:tc>
      </w:tr>
      <w:tr w:rsidR="00536A57" w:rsidRPr="00EF0B54" w14:paraId="15103999"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499FCF0B" w14:textId="77777777" w:rsidR="00536A57" w:rsidRPr="00EF0B54" w:rsidRDefault="00536A57" w:rsidP="009D0FDB">
            <w:pPr>
              <w:rPr>
                <w:rFonts w:cs="Arial"/>
                <w:b/>
                <w:bCs/>
                <w:color w:val="000000"/>
                <w:sz w:val="20"/>
              </w:rPr>
            </w:pPr>
            <w:r w:rsidRPr="00EF0B54">
              <w:rPr>
                <w:rFonts w:cs="Arial"/>
                <w:b/>
                <w:bCs/>
                <w:color w:val="000000"/>
                <w:sz w:val="20"/>
              </w:rPr>
              <w:t>3</w:t>
            </w:r>
          </w:p>
        </w:tc>
        <w:tc>
          <w:tcPr>
            <w:tcW w:w="4739" w:type="dxa"/>
            <w:tcBorders>
              <w:top w:val="nil"/>
              <w:left w:val="nil"/>
              <w:bottom w:val="single" w:sz="4" w:space="0" w:color="auto"/>
              <w:right w:val="single" w:sz="4" w:space="0" w:color="auto"/>
            </w:tcBorders>
            <w:shd w:val="clear" w:color="auto" w:fill="auto"/>
          </w:tcPr>
          <w:p w14:paraId="12D6A607" w14:textId="77777777" w:rsidR="00536A57" w:rsidRPr="00EF0B54" w:rsidRDefault="00536A57" w:rsidP="009D0FDB">
            <w:pPr>
              <w:rPr>
                <w:rFonts w:cs="Arial"/>
                <w:color w:val="000000"/>
                <w:sz w:val="20"/>
              </w:rPr>
            </w:pPr>
            <w:r w:rsidRPr="00EF0B54">
              <w:rPr>
                <w:rFonts w:cs="Arial"/>
                <w:color w:val="000000"/>
                <w:sz w:val="20"/>
              </w:rPr>
              <w:t>Installation at NEK and Commissioning</w:t>
            </w:r>
          </w:p>
        </w:tc>
        <w:tc>
          <w:tcPr>
            <w:tcW w:w="2268" w:type="dxa"/>
            <w:tcBorders>
              <w:top w:val="nil"/>
              <w:left w:val="single" w:sz="4" w:space="0" w:color="auto"/>
              <w:bottom w:val="single" w:sz="4" w:space="0" w:color="auto"/>
              <w:right w:val="single" w:sz="4" w:space="0" w:color="auto"/>
            </w:tcBorders>
            <w:shd w:val="clear" w:color="auto" w:fill="auto"/>
            <w:noWrap/>
            <w:hideMark/>
          </w:tcPr>
          <w:p w14:paraId="4FAC0387"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2E6A04BC"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2A7E571C" w14:textId="77777777" w:rsidR="00536A57" w:rsidRPr="00EF0B54" w:rsidRDefault="00536A57" w:rsidP="009D0FDB">
            <w:pPr>
              <w:rPr>
                <w:rFonts w:cs="Arial"/>
                <w:b/>
                <w:bCs/>
                <w:color w:val="000000"/>
                <w:sz w:val="20"/>
              </w:rPr>
            </w:pPr>
            <w:r w:rsidRPr="00EF0B54">
              <w:rPr>
                <w:rFonts w:cs="Arial"/>
                <w:b/>
                <w:bCs/>
                <w:color w:val="000000"/>
                <w:sz w:val="20"/>
              </w:rPr>
              <w:t>4</w:t>
            </w:r>
          </w:p>
        </w:tc>
        <w:tc>
          <w:tcPr>
            <w:tcW w:w="4739" w:type="dxa"/>
            <w:tcBorders>
              <w:top w:val="nil"/>
              <w:left w:val="nil"/>
              <w:bottom w:val="single" w:sz="4" w:space="0" w:color="auto"/>
              <w:right w:val="single" w:sz="4" w:space="0" w:color="auto"/>
            </w:tcBorders>
            <w:shd w:val="clear" w:color="auto" w:fill="auto"/>
          </w:tcPr>
          <w:p w14:paraId="4BE08D4F" w14:textId="77777777" w:rsidR="00536A57" w:rsidRPr="00EF0B54" w:rsidRDefault="00536A57" w:rsidP="009D0FDB">
            <w:pPr>
              <w:rPr>
                <w:rFonts w:cs="Arial"/>
                <w:color w:val="000000"/>
                <w:sz w:val="20"/>
              </w:rPr>
            </w:pPr>
            <w:r w:rsidRPr="00EF0B54">
              <w:rPr>
                <w:rFonts w:cs="Arial"/>
                <w:color w:val="000000"/>
                <w:sz w:val="20"/>
              </w:rPr>
              <w:t>Training</w:t>
            </w:r>
          </w:p>
        </w:tc>
        <w:tc>
          <w:tcPr>
            <w:tcW w:w="2268" w:type="dxa"/>
            <w:tcBorders>
              <w:top w:val="nil"/>
              <w:left w:val="single" w:sz="4" w:space="0" w:color="auto"/>
              <w:bottom w:val="single" w:sz="4" w:space="0" w:color="auto"/>
              <w:right w:val="single" w:sz="4" w:space="0" w:color="auto"/>
            </w:tcBorders>
            <w:shd w:val="clear" w:color="auto" w:fill="auto"/>
            <w:noWrap/>
            <w:hideMark/>
          </w:tcPr>
          <w:p w14:paraId="0099FC20"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7B6FD0D0"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3444611D" w14:textId="77777777" w:rsidR="00536A57" w:rsidRPr="00EF0B54" w:rsidRDefault="00536A57" w:rsidP="009D0FDB">
            <w:pPr>
              <w:rPr>
                <w:rFonts w:cs="Arial"/>
                <w:b/>
                <w:bCs/>
                <w:color w:val="000000"/>
                <w:sz w:val="20"/>
              </w:rPr>
            </w:pPr>
            <w:r w:rsidRPr="00EF0B54">
              <w:rPr>
                <w:rFonts w:cs="Arial"/>
                <w:b/>
                <w:bCs/>
                <w:color w:val="000000"/>
                <w:sz w:val="20"/>
              </w:rPr>
              <w:t>5</w:t>
            </w:r>
          </w:p>
        </w:tc>
        <w:tc>
          <w:tcPr>
            <w:tcW w:w="4739" w:type="dxa"/>
            <w:tcBorders>
              <w:top w:val="nil"/>
              <w:left w:val="nil"/>
              <w:bottom w:val="single" w:sz="4" w:space="0" w:color="auto"/>
              <w:right w:val="single" w:sz="4" w:space="0" w:color="auto"/>
            </w:tcBorders>
            <w:shd w:val="clear" w:color="auto" w:fill="auto"/>
          </w:tcPr>
          <w:p w14:paraId="3E4E5915" w14:textId="77777777" w:rsidR="00536A57" w:rsidRPr="00EF0B54" w:rsidRDefault="00536A57" w:rsidP="009D0FDB">
            <w:pPr>
              <w:rPr>
                <w:rFonts w:cs="Arial"/>
                <w:color w:val="000000"/>
                <w:sz w:val="20"/>
              </w:rPr>
            </w:pPr>
            <w:r w:rsidRPr="00EF0B54">
              <w:rPr>
                <w:rFonts w:cs="Arial"/>
                <w:color w:val="000000"/>
                <w:sz w:val="20"/>
              </w:rPr>
              <w:t>Documentation</w:t>
            </w:r>
          </w:p>
        </w:tc>
        <w:tc>
          <w:tcPr>
            <w:tcW w:w="2268" w:type="dxa"/>
            <w:tcBorders>
              <w:top w:val="nil"/>
              <w:left w:val="single" w:sz="4" w:space="0" w:color="auto"/>
              <w:bottom w:val="single" w:sz="4" w:space="0" w:color="auto"/>
              <w:right w:val="single" w:sz="4" w:space="0" w:color="auto"/>
            </w:tcBorders>
            <w:shd w:val="clear" w:color="auto" w:fill="auto"/>
            <w:noWrap/>
            <w:hideMark/>
          </w:tcPr>
          <w:p w14:paraId="5EBC5E05"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41D3703F"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0BAAA417" w14:textId="77777777" w:rsidR="00536A57" w:rsidRPr="00EF0B54" w:rsidRDefault="00536A57" w:rsidP="009D0FDB">
            <w:pPr>
              <w:rPr>
                <w:rFonts w:cs="Arial"/>
                <w:b/>
                <w:bCs/>
                <w:color w:val="000000"/>
                <w:sz w:val="20"/>
              </w:rPr>
            </w:pPr>
            <w:r w:rsidRPr="00EF0B54">
              <w:rPr>
                <w:rFonts w:cs="Arial"/>
                <w:b/>
                <w:bCs/>
                <w:color w:val="000000"/>
                <w:sz w:val="20"/>
              </w:rPr>
              <w:t>6</w:t>
            </w:r>
          </w:p>
        </w:tc>
        <w:tc>
          <w:tcPr>
            <w:tcW w:w="4739" w:type="dxa"/>
            <w:tcBorders>
              <w:top w:val="nil"/>
              <w:left w:val="nil"/>
              <w:bottom w:val="single" w:sz="4" w:space="0" w:color="auto"/>
              <w:right w:val="single" w:sz="4" w:space="0" w:color="auto"/>
            </w:tcBorders>
            <w:shd w:val="clear" w:color="auto" w:fill="auto"/>
          </w:tcPr>
          <w:p w14:paraId="2C65C8D2" w14:textId="77777777" w:rsidR="00536A57" w:rsidRPr="00EF0B54" w:rsidRDefault="00536A57" w:rsidP="009D0FDB">
            <w:pPr>
              <w:rPr>
                <w:rFonts w:cs="Arial"/>
                <w:color w:val="000000"/>
                <w:sz w:val="20"/>
              </w:rPr>
            </w:pPr>
            <w:r w:rsidRPr="00EF0B54">
              <w:rPr>
                <w:rFonts w:cs="Arial"/>
                <w:color w:val="000000"/>
                <w:sz w:val="20"/>
              </w:rPr>
              <w:t>Other costs</w:t>
            </w:r>
          </w:p>
        </w:tc>
        <w:tc>
          <w:tcPr>
            <w:tcW w:w="2268" w:type="dxa"/>
            <w:tcBorders>
              <w:top w:val="nil"/>
              <w:left w:val="single" w:sz="4" w:space="0" w:color="auto"/>
              <w:bottom w:val="single" w:sz="4" w:space="0" w:color="auto"/>
              <w:right w:val="single" w:sz="4" w:space="0" w:color="auto"/>
            </w:tcBorders>
            <w:shd w:val="clear" w:color="auto" w:fill="auto"/>
            <w:noWrap/>
          </w:tcPr>
          <w:p w14:paraId="57D5D82F" w14:textId="77777777" w:rsidR="00536A57" w:rsidRPr="00EF0B54" w:rsidRDefault="00536A57" w:rsidP="009D0FDB">
            <w:pPr>
              <w:rPr>
                <w:rFonts w:cs="Arial"/>
                <w:color w:val="000000"/>
                <w:sz w:val="22"/>
                <w:lang w:val="sl-SI"/>
              </w:rPr>
            </w:pPr>
          </w:p>
        </w:tc>
      </w:tr>
      <w:tr w:rsidR="00536A57" w:rsidRPr="00EF0B54" w14:paraId="13A08A48"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0DD0A1E0" w14:textId="77777777" w:rsidR="00536A57" w:rsidRPr="00EF0B54" w:rsidRDefault="00536A57" w:rsidP="009D0FDB">
            <w:pPr>
              <w:rPr>
                <w:rFonts w:cs="Arial"/>
                <w:b/>
                <w:bCs/>
                <w:color w:val="000000"/>
                <w:sz w:val="20"/>
              </w:rPr>
            </w:pPr>
          </w:p>
        </w:tc>
        <w:tc>
          <w:tcPr>
            <w:tcW w:w="4739" w:type="dxa"/>
            <w:tcBorders>
              <w:top w:val="nil"/>
              <w:left w:val="nil"/>
              <w:bottom w:val="single" w:sz="4" w:space="0" w:color="auto"/>
              <w:right w:val="single" w:sz="4" w:space="0" w:color="auto"/>
            </w:tcBorders>
            <w:shd w:val="clear" w:color="auto" w:fill="auto"/>
          </w:tcPr>
          <w:p w14:paraId="17DECBF8" w14:textId="77777777" w:rsidR="00536A57" w:rsidRPr="00EF0B54" w:rsidRDefault="00536A57" w:rsidP="009D0FDB">
            <w:pPr>
              <w:rPr>
                <w:rFonts w:cs="Arial"/>
                <w:color w:val="000000"/>
                <w:sz w:val="20"/>
              </w:rPr>
            </w:pPr>
            <w:r w:rsidRPr="00EF0B54">
              <w:rPr>
                <w:rFonts w:cs="Arial"/>
                <w:color w:val="000000"/>
                <w:sz w:val="20"/>
              </w:rPr>
              <w:t>TOTAL:</w:t>
            </w:r>
          </w:p>
        </w:tc>
        <w:tc>
          <w:tcPr>
            <w:tcW w:w="2268" w:type="dxa"/>
            <w:tcBorders>
              <w:top w:val="nil"/>
              <w:left w:val="single" w:sz="4" w:space="0" w:color="auto"/>
              <w:bottom w:val="single" w:sz="4" w:space="0" w:color="auto"/>
              <w:right w:val="single" w:sz="4" w:space="0" w:color="auto"/>
            </w:tcBorders>
            <w:shd w:val="clear" w:color="auto" w:fill="auto"/>
            <w:noWrap/>
          </w:tcPr>
          <w:p w14:paraId="5943A868" w14:textId="77777777" w:rsidR="00536A57" w:rsidRPr="00EF0B54" w:rsidRDefault="00536A57" w:rsidP="009D0FDB">
            <w:pPr>
              <w:rPr>
                <w:rFonts w:cs="Arial"/>
                <w:color w:val="000000"/>
                <w:sz w:val="22"/>
                <w:lang w:val="sl-SI"/>
              </w:rPr>
            </w:pPr>
          </w:p>
        </w:tc>
      </w:tr>
    </w:tbl>
    <w:p w14:paraId="6785ED50" w14:textId="77777777" w:rsidR="00536A57" w:rsidRPr="00EF0B54" w:rsidRDefault="00536A57" w:rsidP="00536A57">
      <w:pPr>
        <w:rPr>
          <w:rFonts w:cs="Arial"/>
          <w:szCs w:val="24"/>
        </w:rPr>
      </w:pPr>
    </w:p>
    <w:p w14:paraId="17EDFA65" w14:textId="77777777" w:rsidR="00536A57" w:rsidRPr="00EF0B54" w:rsidRDefault="00536A57" w:rsidP="00536A57">
      <w:pPr>
        <w:pStyle w:val="Odstavekseznama"/>
        <w:numPr>
          <w:ilvl w:val="0"/>
          <w:numId w:val="40"/>
        </w:numPr>
        <w:tabs>
          <w:tab w:val="clear" w:pos="1418"/>
        </w:tabs>
        <w:jc w:val="left"/>
        <w:rPr>
          <w:rFonts w:ascii="Arial" w:hAnsi="Arial" w:cs="Arial"/>
          <w:b/>
        </w:rPr>
      </w:pPr>
      <w:r w:rsidRPr="00EF0B54">
        <w:rPr>
          <w:rFonts w:ascii="Arial" w:hAnsi="Arial" w:cs="Arial"/>
          <w:b/>
        </w:rPr>
        <w:t>Development of DVR model as stated TS SP-ES1474, Section 2.2.:</w:t>
      </w:r>
    </w:p>
    <w:p w14:paraId="1FABB07D" w14:textId="77777777" w:rsidR="00536A57" w:rsidRPr="00EF0B54" w:rsidRDefault="00536A57" w:rsidP="00536A57">
      <w:pPr>
        <w:rPr>
          <w:rFonts w:cs="Arial"/>
          <w:b/>
        </w:rPr>
      </w:pPr>
    </w:p>
    <w:tbl>
      <w:tblPr>
        <w:tblW w:w="7572" w:type="dxa"/>
        <w:tblInd w:w="645" w:type="dxa"/>
        <w:tblCellMar>
          <w:left w:w="70" w:type="dxa"/>
          <w:right w:w="70" w:type="dxa"/>
        </w:tblCellMar>
        <w:tblLook w:val="04A0" w:firstRow="1" w:lastRow="0" w:firstColumn="1" w:lastColumn="0" w:noHBand="0" w:noVBand="1"/>
      </w:tblPr>
      <w:tblGrid>
        <w:gridCol w:w="593"/>
        <w:gridCol w:w="4711"/>
        <w:gridCol w:w="2268"/>
      </w:tblGrid>
      <w:tr w:rsidR="00536A57" w:rsidRPr="00EF0B54" w14:paraId="0EBF48C4" w14:textId="77777777" w:rsidTr="009D0FDB">
        <w:trPr>
          <w:trHeight w:val="472"/>
        </w:trPr>
        <w:tc>
          <w:tcPr>
            <w:tcW w:w="565" w:type="dxa"/>
            <w:tcBorders>
              <w:top w:val="single" w:sz="4" w:space="0" w:color="auto"/>
              <w:left w:val="single" w:sz="4" w:space="0" w:color="auto"/>
              <w:bottom w:val="single" w:sz="4" w:space="0" w:color="auto"/>
              <w:right w:val="single" w:sz="4" w:space="0" w:color="auto"/>
            </w:tcBorders>
            <w:shd w:val="clear" w:color="000000" w:fill="D9D9D9"/>
            <w:hideMark/>
          </w:tcPr>
          <w:p w14:paraId="189E5CF1" w14:textId="77777777" w:rsidR="00536A57" w:rsidRPr="00EF0B54" w:rsidRDefault="00536A57" w:rsidP="009D0FDB">
            <w:pPr>
              <w:rPr>
                <w:rFonts w:cs="Arial"/>
                <w:b/>
                <w:bCs/>
                <w:color w:val="000000"/>
                <w:sz w:val="22"/>
              </w:rPr>
            </w:pPr>
            <w:r w:rsidRPr="00EF0B54">
              <w:rPr>
                <w:rFonts w:cs="Arial"/>
                <w:b/>
                <w:bCs/>
                <w:color w:val="000000"/>
                <w:sz w:val="22"/>
              </w:rPr>
              <w:t>Item</w:t>
            </w:r>
          </w:p>
        </w:tc>
        <w:tc>
          <w:tcPr>
            <w:tcW w:w="4739" w:type="dxa"/>
            <w:tcBorders>
              <w:top w:val="single" w:sz="4" w:space="0" w:color="auto"/>
              <w:left w:val="nil"/>
              <w:bottom w:val="single" w:sz="4" w:space="0" w:color="auto"/>
              <w:right w:val="single" w:sz="4" w:space="0" w:color="auto"/>
            </w:tcBorders>
            <w:shd w:val="clear" w:color="000000" w:fill="D9D9D9"/>
            <w:hideMark/>
          </w:tcPr>
          <w:p w14:paraId="0E603F81" w14:textId="77777777" w:rsidR="00536A57" w:rsidRPr="00EF0B54" w:rsidRDefault="00536A57" w:rsidP="009D0FDB">
            <w:pPr>
              <w:rPr>
                <w:rFonts w:cs="Arial"/>
                <w:b/>
                <w:bCs/>
                <w:color w:val="000000"/>
                <w:sz w:val="22"/>
              </w:rPr>
            </w:pPr>
            <w:r w:rsidRPr="00EF0B54">
              <w:rPr>
                <w:rFonts w:cs="Arial"/>
                <w:b/>
                <w:bCs/>
                <w:color w:val="000000"/>
                <w:sz w:val="22"/>
              </w:rPr>
              <w:t xml:space="preserve">Scope of Services and Delivery </w:t>
            </w:r>
          </w:p>
        </w:tc>
        <w:tc>
          <w:tcPr>
            <w:tcW w:w="2268" w:type="dxa"/>
            <w:tcBorders>
              <w:top w:val="single" w:sz="4" w:space="0" w:color="auto"/>
              <w:left w:val="single" w:sz="4" w:space="0" w:color="auto"/>
              <w:bottom w:val="single" w:sz="4" w:space="0" w:color="auto"/>
              <w:right w:val="single" w:sz="4" w:space="0" w:color="auto"/>
            </w:tcBorders>
            <w:shd w:val="clear" w:color="000000" w:fill="D9D9D9"/>
            <w:hideMark/>
          </w:tcPr>
          <w:p w14:paraId="1D70E2F3" w14:textId="30BAE0CA" w:rsidR="00536A57" w:rsidRPr="00EF0B54" w:rsidRDefault="00536A57" w:rsidP="009D0FDB">
            <w:pPr>
              <w:rPr>
                <w:rFonts w:cs="Arial"/>
                <w:b/>
                <w:bCs/>
                <w:color w:val="000000"/>
                <w:sz w:val="22"/>
                <w:lang w:val="sl-SI"/>
              </w:rPr>
            </w:pPr>
            <w:r w:rsidRPr="00EF0B54">
              <w:rPr>
                <w:rFonts w:cs="Arial"/>
                <w:b/>
                <w:bCs/>
                <w:color w:val="000000"/>
                <w:sz w:val="22"/>
                <w:lang w:val="sl-SI"/>
              </w:rPr>
              <w:t xml:space="preserve">Price </w:t>
            </w:r>
            <w:r w:rsidR="00EF0B54">
              <w:rPr>
                <w:rFonts w:cs="Arial"/>
                <w:b/>
                <w:bCs/>
                <w:color w:val="000000"/>
                <w:sz w:val="20"/>
              </w:rPr>
              <w:t>in</w:t>
            </w:r>
            <w:r w:rsidR="00EF0B54" w:rsidRPr="00EF0B54">
              <w:rPr>
                <w:rFonts w:cs="Arial"/>
                <w:b/>
                <w:bCs/>
                <w:color w:val="000000"/>
                <w:sz w:val="20"/>
              </w:rPr>
              <w:t xml:space="preserve"> EUR</w:t>
            </w:r>
          </w:p>
        </w:tc>
      </w:tr>
      <w:tr w:rsidR="00536A57" w:rsidRPr="00EF0B54" w14:paraId="6B1E7306"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hideMark/>
          </w:tcPr>
          <w:p w14:paraId="5B573B6D" w14:textId="77777777" w:rsidR="00536A57" w:rsidRPr="00EF0B54" w:rsidRDefault="00536A57" w:rsidP="009D0FDB">
            <w:pPr>
              <w:rPr>
                <w:rFonts w:cs="Arial"/>
                <w:b/>
                <w:bCs/>
                <w:color w:val="000000"/>
                <w:sz w:val="20"/>
              </w:rPr>
            </w:pPr>
            <w:r w:rsidRPr="00EF0B54">
              <w:rPr>
                <w:rFonts w:cs="Arial"/>
                <w:b/>
                <w:bCs/>
                <w:color w:val="000000"/>
                <w:sz w:val="20"/>
              </w:rPr>
              <w:t>1</w:t>
            </w:r>
          </w:p>
        </w:tc>
        <w:tc>
          <w:tcPr>
            <w:tcW w:w="4739" w:type="dxa"/>
            <w:tcBorders>
              <w:top w:val="nil"/>
              <w:left w:val="nil"/>
              <w:bottom w:val="single" w:sz="4" w:space="0" w:color="auto"/>
              <w:right w:val="single" w:sz="4" w:space="0" w:color="auto"/>
            </w:tcBorders>
            <w:shd w:val="clear" w:color="auto" w:fill="auto"/>
            <w:hideMark/>
          </w:tcPr>
          <w:p w14:paraId="3C8FB597" w14:textId="77777777" w:rsidR="00536A57" w:rsidRPr="00EF0B54" w:rsidRDefault="00536A57" w:rsidP="009D0FDB">
            <w:pPr>
              <w:rPr>
                <w:rFonts w:cs="Arial"/>
                <w:color w:val="000000"/>
                <w:sz w:val="20"/>
              </w:rPr>
            </w:pPr>
            <w:r w:rsidRPr="00EF0B54">
              <w:rPr>
                <w:rFonts w:cs="Arial"/>
                <w:color w:val="000000"/>
                <w:sz w:val="20"/>
              </w:rPr>
              <w:t>Project management</w:t>
            </w:r>
          </w:p>
        </w:tc>
        <w:tc>
          <w:tcPr>
            <w:tcW w:w="2268" w:type="dxa"/>
            <w:tcBorders>
              <w:top w:val="nil"/>
              <w:left w:val="single" w:sz="4" w:space="0" w:color="auto"/>
              <w:bottom w:val="single" w:sz="4" w:space="0" w:color="auto"/>
              <w:right w:val="single" w:sz="4" w:space="0" w:color="auto"/>
            </w:tcBorders>
            <w:shd w:val="clear" w:color="auto" w:fill="auto"/>
            <w:noWrap/>
            <w:hideMark/>
          </w:tcPr>
          <w:p w14:paraId="70363865"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5BAF7B35"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0A2FA299" w14:textId="77777777" w:rsidR="00536A57" w:rsidRPr="00EF0B54" w:rsidRDefault="00536A57" w:rsidP="009D0FDB">
            <w:pPr>
              <w:rPr>
                <w:rFonts w:cs="Arial"/>
                <w:b/>
                <w:bCs/>
                <w:color w:val="000000"/>
                <w:sz w:val="20"/>
              </w:rPr>
            </w:pPr>
            <w:r w:rsidRPr="00EF0B54">
              <w:rPr>
                <w:rFonts w:cs="Arial"/>
                <w:b/>
                <w:bCs/>
                <w:color w:val="000000"/>
                <w:sz w:val="20"/>
              </w:rPr>
              <w:t>2</w:t>
            </w:r>
          </w:p>
        </w:tc>
        <w:tc>
          <w:tcPr>
            <w:tcW w:w="4739" w:type="dxa"/>
            <w:tcBorders>
              <w:top w:val="nil"/>
              <w:left w:val="nil"/>
              <w:bottom w:val="single" w:sz="4" w:space="0" w:color="auto"/>
              <w:right w:val="single" w:sz="4" w:space="0" w:color="auto"/>
            </w:tcBorders>
            <w:shd w:val="clear" w:color="auto" w:fill="auto"/>
          </w:tcPr>
          <w:p w14:paraId="607D6CF8" w14:textId="77777777" w:rsidR="00536A57" w:rsidRPr="00EF0B54" w:rsidRDefault="00536A57" w:rsidP="009D0FDB">
            <w:pPr>
              <w:rPr>
                <w:rFonts w:cs="Arial"/>
                <w:color w:val="000000"/>
                <w:sz w:val="20"/>
              </w:rPr>
            </w:pPr>
            <w:r w:rsidRPr="00EF0B54">
              <w:rPr>
                <w:rFonts w:cs="Arial"/>
                <w:color w:val="000000"/>
                <w:sz w:val="20"/>
              </w:rPr>
              <w:t>Development of DVR model</w:t>
            </w:r>
          </w:p>
        </w:tc>
        <w:tc>
          <w:tcPr>
            <w:tcW w:w="2268" w:type="dxa"/>
            <w:tcBorders>
              <w:top w:val="nil"/>
              <w:left w:val="single" w:sz="4" w:space="0" w:color="auto"/>
              <w:bottom w:val="single" w:sz="4" w:space="0" w:color="auto"/>
              <w:right w:val="single" w:sz="4" w:space="0" w:color="auto"/>
            </w:tcBorders>
            <w:shd w:val="clear" w:color="auto" w:fill="auto"/>
            <w:noWrap/>
            <w:hideMark/>
          </w:tcPr>
          <w:p w14:paraId="46CA586F"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0BA0FF8C"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761674C5" w14:textId="77777777" w:rsidR="00536A57" w:rsidRPr="00EF0B54" w:rsidRDefault="00536A57" w:rsidP="009D0FDB">
            <w:pPr>
              <w:rPr>
                <w:rFonts w:cs="Arial"/>
                <w:b/>
                <w:bCs/>
                <w:color w:val="000000"/>
                <w:sz w:val="20"/>
              </w:rPr>
            </w:pPr>
            <w:r w:rsidRPr="00EF0B54">
              <w:rPr>
                <w:rFonts w:cs="Arial"/>
                <w:b/>
                <w:bCs/>
                <w:color w:val="000000"/>
                <w:sz w:val="20"/>
              </w:rPr>
              <w:t>3</w:t>
            </w:r>
          </w:p>
        </w:tc>
        <w:tc>
          <w:tcPr>
            <w:tcW w:w="4739" w:type="dxa"/>
            <w:tcBorders>
              <w:top w:val="nil"/>
              <w:left w:val="nil"/>
              <w:bottom w:val="single" w:sz="4" w:space="0" w:color="auto"/>
              <w:right w:val="single" w:sz="4" w:space="0" w:color="auto"/>
            </w:tcBorders>
            <w:shd w:val="clear" w:color="auto" w:fill="auto"/>
          </w:tcPr>
          <w:p w14:paraId="568AA592" w14:textId="77777777" w:rsidR="00536A57" w:rsidRPr="00EF0B54" w:rsidRDefault="00536A57" w:rsidP="009D0FDB">
            <w:pPr>
              <w:rPr>
                <w:rFonts w:cs="Arial"/>
                <w:color w:val="000000"/>
                <w:sz w:val="20"/>
              </w:rPr>
            </w:pPr>
            <w:r w:rsidRPr="00EF0B54">
              <w:rPr>
                <w:rFonts w:cs="Arial"/>
                <w:color w:val="000000"/>
                <w:sz w:val="20"/>
              </w:rPr>
              <w:t>Installation at NEK and Commissioning</w:t>
            </w:r>
          </w:p>
        </w:tc>
        <w:tc>
          <w:tcPr>
            <w:tcW w:w="2268" w:type="dxa"/>
            <w:tcBorders>
              <w:top w:val="nil"/>
              <w:left w:val="single" w:sz="4" w:space="0" w:color="auto"/>
              <w:bottom w:val="single" w:sz="4" w:space="0" w:color="auto"/>
              <w:right w:val="single" w:sz="4" w:space="0" w:color="auto"/>
            </w:tcBorders>
            <w:shd w:val="clear" w:color="auto" w:fill="auto"/>
            <w:noWrap/>
            <w:hideMark/>
          </w:tcPr>
          <w:p w14:paraId="1FFEC38F"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5482E6BD"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3A7852FC" w14:textId="77777777" w:rsidR="00536A57" w:rsidRPr="00EF0B54" w:rsidRDefault="00536A57" w:rsidP="009D0FDB">
            <w:pPr>
              <w:rPr>
                <w:rFonts w:cs="Arial"/>
                <w:b/>
                <w:bCs/>
                <w:color w:val="000000"/>
                <w:sz w:val="20"/>
              </w:rPr>
            </w:pPr>
            <w:r w:rsidRPr="00EF0B54">
              <w:rPr>
                <w:rFonts w:cs="Arial"/>
                <w:b/>
                <w:bCs/>
                <w:color w:val="000000"/>
                <w:sz w:val="20"/>
              </w:rPr>
              <w:t>4</w:t>
            </w:r>
          </w:p>
        </w:tc>
        <w:tc>
          <w:tcPr>
            <w:tcW w:w="4739" w:type="dxa"/>
            <w:tcBorders>
              <w:top w:val="nil"/>
              <w:left w:val="nil"/>
              <w:bottom w:val="single" w:sz="4" w:space="0" w:color="auto"/>
              <w:right w:val="single" w:sz="4" w:space="0" w:color="auto"/>
            </w:tcBorders>
            <w:shd w:val="clear" w:color="auto" w:fill="auto"/>
          </w:tcPr>
          <w:p w14:paraId="35145F12" w14:textId="77777777" w:rsidR="00536A57" w:rsidRPr="00EF0B54" w:rsidRDefault="00536A57" w:rsidP="009D0FDB">
            <w:pPr>
              <w:rPr>
                <w:rFonts w:cs="Arial"/>
                <w:color w:val="000000"/>
                <w:sz w:val="20"/>
              </w:rPr>
            </w:pPr>
            <w:r w:rsidRPr="00EF0B54">
              <w:rPr>
                <w:rFonts w:cs="Arial"/>
                <w:color w:val="000000"/>
                <w:sz w:val="20"/>
              </w:rPr>
              <w:t>Training</w:t>
            </w:r>
          </w:p>
        </w:tc>
        <w:tc>
          <w:tcPr>
            <w:tcW w:w="2268" w:type="dxa"/>
            <w:tcBorders>
              <w:top w:val="nil"/>
              <w:left w:val="single" w:sz="4" w:space="0" w:color="auto"/>
              <w:bottom w:val="single" w:sz="4" w:space="0" w:color="auto"/>
              <w:right w:val="single" w:sz="4" w:space="0" w:color="auto"/>
            </w:tcBorders>
            <w:shd w:val="clear" w:color="auto" w:fill="auto"/>
            <w:noWrap/>
            <w:hideMark/>
          </w:tcPr>
          <w:p w14:paraId="699000FD"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2B413FC5" w14:textId="77777777" w:rsidTr="009D0FDB">
        <w:trPr>
          <w:trHeight w:val="472"/>
        </w:trPr>
        <w:tc>
          <w:tcPr>
            <w:tcW w:w="565" w:type="dxa"/>
            <w:tcBorders>
              <w:top w:val="nil"/>
              <w:left w:val="single" w:sz="4" w:space="0" w:color="auto"/>
              <w:bottom w:val="single" w:sz="4" w:space="0" w:color="auto"/>
              <w:right w:val="single" w:sz="4" w:space="0" w:color="auto"/>
            </w:tcBorders>
            <w:shd w:val="clear" w:color="auto" w:fill="auto"/>
            <w:noWrap/>
          </w:tcPr>
          <w:p w14:paraId="3CDAD207" w14:textId="77777777" w:rsidR="00536A57" w:rsidRPr="00EF0B54" w:rsidRDefault="00536A57" w:rsidP="009D0FDB">
            <w:pPr>
              <w:rPr>
                <w:rFonts w:cs="Arial"/>
                <w:b/>
                <w:bCs/>
                <w:color w:val="000000"/>
                <w:sz w:val="20"/>
              </w:rPr>
            </w:pPr>
            <w:r w:rsidRPr="00EF0B54">
              <w:rPr>
                <w:rFonts w:cs="Arial"/>
                <w:b/>
                <w:bCs/>
                <w:color w:val="000000"/>
                <w:sz w:val="20"/>
              </w:rPr>
              <w:t>5</w:t>
            </w:r>
          </w:p>
        </w:tc>
        <w:tc>
          <w:tcPr>
            <w:tcW w:w="4739" w:type="dxa"/>
            <w:tcBorders>
              <w:top w:val="nil"/>
              <w:left w:val="nil"/>
              <w:bottom w:val="single" w:sz="4" w:space="0" w:color="auto"/>
              <w:right w:val="single" w:sz="4" w:space="0" w:color="auto"/>
            </w:tcBorders>
            <w:shd w:val="clear" w:color="auto" w:fill="auto"/>
          </w:tcPr>
          <w:p w14:paraId="31B82991" w14:textId="77777777" w:rsidR="00536A57" w:rsidRPr="00EF0B54" w:rsidRDefault="00536A57" w:rsidP="009D0FDB">
            <w:pPr>
              <w:rPr>
                <w:rFonts w:cs="Arial"/>
                <w:color w:val="000000"/>
                <w:sz w:val="20"/>
              </w:rPr>
            </w:pPr>
            <w:r w:rsidRPr="00EF0B54">
              <w:rPr>
                <w:rFonts w:cs="Arial"/>
                <w:color w:val="000000"/>
                <w:sz w:val="20"/>
              </w:rPr>
              <w:t>Documentation</w:t>
            </w:r>
          </w:p>
        </w:tc>
        <w:tc>
          <w:tcPr>
            <w:tcW w:w="2268" w:type="dxa"/>
            <w:tcBorders>
              <w:top w:val="nil"/>
              <w:left w:val="single" w:sz="4" w:space="0" w:color="auto"/>
              <w:bottom w:val="single" w:sz="4" w:space="0" w:color="auto"/>
              <w:right w:val="single" w:sz="4" w:space="0" w:color="auto"/>
            </w:tcBorders>
            <w:shd w:val="clear" w:color="auto" w:fill="auto"/>
            <w:noWrap/>
            <w:hideMark/>
          </w:tcPr>
          <w:p w14:paraId="011F5D0C" w14:textId="77777777" w:rsidR="00536A57" w:rsidRPr="00EF0B54" w:rsidRDefault="00536A57" w:rsidP="009D0FDB">
            <w:pPr>
              <w:rPr>
                <w:rFonts w:cs="Arial"/>
                <w:color w:val="000000"/>
                <w:sz w:val="22"/>
                <w:lang w:val="sl-SI"/>
              </w:rPr>
            </w:pPr>
            <w:r w:rsidRPr="00EF0B54">
              <w:rPr>
                <w:rFonts w:cs="Arial"/>
                <w:color w:val="000000"/>
                <w:sz w:val="22"/>
                <w:lang w:val="sl-SI"/>
              </w:rPr>
              <w:t> </w:t>
            </w:r>
          </w:p>
        </w:tc>
      </w:tr>
      <w:tr w:rsidR="00536A57" w:rsidRPr="00EF0B54" w14:paraId="47E19D7A" w14:textId="77777777" w:rsidTr="009D0FDB">
        <w:trPr>
          <w:trHeight w:val="472"/>
        </w:trPr>
        <w:tc>
          <w:tcPr>
            <w:tcW w:w="565" w:type="dxa"/>
            <w:tcBorders>
              <w:top w:val="single" w:sz="4" w:space="0" w:color="auto"/>
              <w:left w:val="single" w:sz="4" w:space="0" w:color="auto"/>
              <w:bottom w:val="single" w:sz="4" w:space="0" w:color="auto"/>
              <w:right w:val="single" w:sz="4" w:space="0" w:color="auto"/>
            </w:tcBorders>
            <w:shd w:val="clear" w:color="auto" w:fill="auto"/>
            <w:noWrap/>
          </w:tcPr>
          <w:p w14:paraId="01383B11" w14:textId="77777777" w:rsidR="00536A57" w:rsidRPr="00EF0B54" w:rsidRDefault="00536A57" w:rsidP="009D0FDB">
            <w:pPr>
              <w:rPr>
                <w:rFonts w:cs="Arial"/>
                <w:b/>
                <w:bCs/>
                <w:color w:val="000000"/>
                <w:sz w:val="20"/>
              </w:rPr>
            </w:pPr>
            <w:r w:rsidRPr="00EF0B54">
              <w:rPr>
                <w:rFonts w:cs="Arial"/>
                <w:b/>
                <w:bCs/>
                <w:color w:val="000000"/>
                <w:sz w:val="20"/>
              </w:rPr>
              <w:t>6</w:t>
            </w:r>
          </w:p>
        </w:tc>
        <w:tc>
          <w:tcPr>
            <w:tcW w:w="4739" w:type="dxa"/>
            <w:tcBorders>
              <w:top w:val="single" w:sz="4" w:space="0" w:color="auto"/>
              <w:left w:val="nil"/>
              <w:bottom w:val="single" w:sz="4" w:space="0" w:color="auto"/>
              <w:right w:val="single" w:sz="4" w:space="0" w:color="auto"/>
            </w:tcBorders>
            <w:shd w:val="clear" w:color="auto" w:fill="auto"/>
          </w:tcPr>
          <w:p w14:paraId="653EB9A0" w14:textId="77777777" w:rsidR="00536A57" w:rsidRPr="00EF0B54" w:rsidRDefault="00536A57" w:rsidP="009D0FDB">
            <w:pPr>
              <w:rPr>
                <w:rFonts w:cs="Arial"/>
                <w:color w:val="000000"/>
                <w:sz w:val="20"/>
              </w:rPr>
            </w:pPr>
            <w:r w:rsidRPr="00EF0B54">
              <w:rPr>
                <w:rFonts w:cs="Arial"/>
                <w:color w:val="000000"/>
                <w:sz w:val="20"/>
              </w:rPr>
              <w:t>Other costs</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32642B65" w14:textId="77777777" w:rsidR="00536A57" w:rsidRPr="00EF0B54" w:rsidRDefault="00536A57" w:rsidP="009D0FDB">
            <w:pPr>
              <w:rPr>
                <w:rFonts w:cs="Arial"/>
                <w:color w:val="000000"/>
                <w:sz w:val="22"/>
                <w:lang w:val="sl-SI"/>
              </w:rPr>
            </w:pPr>
          </w:p>
        </w:tc>
      </w:tr>
      <w:tr w:rsidR="00536A57" w:rsidRPr="00EF0B54" w14:paraId="21092878" w14:textId="77777777" w:rsidTr="009D0FDB">
        <w:trPr>
          <w:trHeight w:val="472"/>
        </w:trPr>
        <w:tc>
          <w:tcPr>
            <w:tcW w:w="565" w:type="dxa"/>
            <w:tcBorders>
              <w:top w:val="single" w:sz="4" w:space="0" w:color="auto"/>
              <w:left w:val="single" w:sz="4" w:space="0" w:color="auto"/>
              <w:bottom w:val="single" w:sz="4" w:space="0" w:color="auto"/>
              <w:right w:val="single" w:sz="4" w:space="0" w:color="auto"/>
            </w:tcBorders>
            <w:shd w:val="clear" w:color="auto" w:fill="auto"/>
            <w:noWrap/>
          </w:tcPr>
          <w:p w14:paraId="469C09CD" w14:textId="77777777" w:rsidR="00536A57" w:rsidRPr="00EF0B54" w:rsidRDefault="00536A57" w:rsidP="009D0FDB">
            <w:pPr>
              <w:rPr>
                <w:rFonts w:cs="Arial"/>
                <w:b/>
                <w:bCs/>
                <w:color w:val="000000"/>
                <w:sz w:val="20"/>
              </w:rPr>
            </w:pPr>
            <w:bookmarkStart w:id="29" w:name="_Hlk187738854"/>
          </w:p>
        </w:tc>
        <w:tc>
          <w:tcPr>
            <w:tcW w:w="4739" w:type="dxa"/>
            <w:tcBorders>
              <w:top w:val="single" w:sz="4" w:space="0" w:color="auto"/>
              <w:left w:val="nil"/>
              <w:bottom w:val="single" w:sz="4" w:space="0" w:color="auto"/>
              <w:right w:val="single" w:sz="4" w:space="0" w:color="auto"/>
            </w:tcBorders>
            <w:shd w:val="clear" w:color="auto" w:fill="auto"/>
          </w:tcPr>
          <w:p w14:paraId="6B30E3E6" w14:textId="04357129" w:rsidR="00536A57" w:rsidRPr="00EF0B54" w:rsidRDefault="00536A57" w:rsidP="009D0FDB">
            <w:pPr>
              <w:rPr>
                <w:rFonts w:cs="Arial"/>
                <w:color w:val="000000"/>
                <w:sz w:val="20"/>
              </w:rPr>
            </w:pPr>
            <w:r w:rsidRPr="00EF0B54">
              <w:rPr>
                <w:rFonts w:cs="Arial"/>
                <w:color w:val="000000"/>
                <w:sz w:val="20"/>
              </w:rPr>
              <w:t>TOTAL:</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4DA3D402" w14:textId="77777777" w:rsidR="00536A57" w:rsidRPr="00EF0B54" w:rsidRDefault="00536A57" w:rsidP="009D0FDB">
            <w:pPr>
              <w:rPr>
                <w:rFonts w:cs="Arial"/>
                <w:color w:val="000000"/>
                <w:sz w:val="22"/>
                <w:lang w:val="sl-SI"/>
              </w:rPr>
            </w:pPr>
          </w:p>
        </w:tc>
      </w:tr>
      <w:bookmarkEnd w:id="29"/>
    </w:tbl>
    <w:p w14:paraId="35633EB7" w14:textId="77777777" w:rsidR="00536A57" w:rsidRPr="00EF0B54" w:rsidRDefault="00536A57" w:rsidP="00536A57">
      <w:pPr>
        <w:rPr>
          <w:rFonts w:cs="Arial"/>
          <w:b/>
        </w:rPr>
      </w:pPr>
    </w:p>
    <w:p w14:paraId="3B69D3D0" w14:textId="77777777" w:rsidR="00536A57" w:rsidRPr="00EF0B54" w:rsidRDefault="00536A57" w:rsidP="00536A57">
      <w:pPr>
        <w:pStyle w:val="Odstavekseznama"/>
        <w:numPr>
          <w:ilvl w:val="0"/>
          <w:numId w:val="40"/>
        </w:numPr>
        <w:tabs>
          <w:tab w:val="clear" w:pos="1418"/>
        </w:tabs>
        <w:jc w:val="left"/>
        <w:rPr>
          <w:rFonts w:ascii="Arial" w:hAnsi="Arial" w:cs="Arial"/>
          <w:b/>
        </w:rPr>
      </w:pPr>
      <w:r w:rsidRPr="00EF0B54">
        <w:rPr>
          <w:rFonts w:ascii="Arial" w:hAnsi="Arial" w:cs="Arial"/>
          <w:b/>
          <w:lang w:val="en-US"/>
        </w:rPr>
        <w:t xml:space="preserve">Thermal Performance and DVR software long-term support as stated in </w:t>
      </w:r>
      <w:r w:rsidRPr="00EF0B54">
        <w:rPr>
          <w:rFonts w:ascii="Arial" w:hAnsi="Arial" w:cs="Arial"/>
          <w:b/>
        </w:rPr>
        <w:t>TS SP-ES1474, Section 2.3.</w:t>
      </w:r>
    </w:p>
    <w:p w14:paraId="65EFAA87" w14:textId="77777777" w:rsidR="00536A57" w:rsidRPr="00EF0B54" w:rsidRDefault="00536A57" w:rsidP="00536A57">
      <w:pPr>
        <w:rPr>
          <w:rFonts w:cs="Arial"/>
          <w:szCs w:val="24"/>
        </w:rPr>
      </w:pPr>
    </w:p>
    <w:tbl>
      <w:tblPr>
        <w:tblW w:w="76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0"/>
        <w:gridCol w:w="2656"/>
        <w:gridCol w:w="987"/>
        <w:gridCol w:w="1417"/>
        <w:gridCol w:w="1985"/>
      </w:tblGrid>
      <w:tr w:rsidR="00536A57" w:rsidRPr="00EF0B54" w14:paraId="7CCACA70" w14:textId="77777777" w:rsidTr="009D0FDB">
        <w:trPr>
          <w:trHeight w:val="496"/>
        </w:trPr>
        <w:tc>
          <w:tcPr>
            <w:tcW w:w="610" w:type="dxa"/>
            <w:shd w:val="clear" w:color="auto" w:fill="D9D9D9" w:themeFill="background1" w:themeFillShade="D9"/>
            <w:noWrap/>
          </w:tcPr>
          <w:p w14:paraId="366DE053" w14:textId="77777777" w:rsidR="00536A57" w:rsidRPr="00EF0B54" w:rsidRDefault="00536A57" w:rsidP="009D0FDB">
            <w:pPr>
              <w:rPr>
                <w:rFonts w:cs="Arial"/>
                <w:b/>
                <w:bCs/>
                <w:color w:val="000000"/>
                <w:sz w:val="20"/>
              </w:rPr>
            </w:pPr>
            <w:r w:rsidRPr="00EF0B54">
              <w:rPr>
                <w:rFonts w:cs="Arial"/>
                <w:b/>
                <w:bCs/>
                <w:color w:val="000000"/>
                <w:sz w:val="20"/>
              </w:rPr>
              <w:t>Item</w:t>
            </w:r>
          </w:p>
        </w:tc>
        <w:tc>
          <w:tcPr>
            <w:tcW w:w="2656" w:type="dxa"/>
            <w:shd w:val="clear" w:color="auto" w:fill="D9D9D9" w:themeFill="background1" w:themeFillShade="D9"/>
          </w:tcPr>
          <w:p w14:paraId="30439D7B" w14:textId="77777777" w:rsidR="00536A57" w:rsidRPr="00EF0B54" w:rsidRDefault="00536A57" w:rsidP="009D0FDB">
            <w:pPr>
              <w:rPr>
                <w:rFonts w:cs="Arial"/>
                <w:b/>
                <w:bCs/>
                <w:color w:val="000000"/>
                <w:sz w:val="20"/>
              </w:rPr>
            </w:pPr>
            <w:r w:rsidRPr="00EF0B54">
              <w:rPr>
                <w:rFonts w:cs="Arial"/>
                <w:b/>
                <w:bCs/>
                <w:color w:val="000000"/>
                <w:sz w:val="20"/>
              </w:rPr>
              <w:t xml:space="preserve">Scope of Services and Delivery </w:t>
            </w:r>
          </w:p>
        </w:tc>
        <w:tc>
          <w:tcPr>
            <w:tcW w:w="987" w:type="dxa"/>
            <w:shd w:val="clear" w:color="auto" w:fill="D9D9D9" w:themeFill="background1" w:themeFillShade="D9"/>
          </w:tcPr>
          <w:p w14:paraId="2CFD3C8B" w14:textId="77777777" w:rsidR="00536A57" w:rsidRPr="00EF0B54" w:rsidRDefault="00536A57" w:rsidP="009D0FDB">
            <w:pPr>
              <w:rPr>
                <w:rFonts w:cs="Arial"/>
                <w:b/>
                <w:bCs/>
                <w:color w:val="000000"/>
                <w:sz w:val="20"/>
              </w:rPr>
            </w:pPr>
            <w:r w:rsidRPr="00EF0B54">
              <w:rPr>
                <w:rFonts w:cs="Arial"/>
                <w:b/>
                <w:bCs/>
                <w:color w:val="000000"/>
                <w:sz w:val="20"/>
              </w:rPr>
              <w:t>Qty</w:t>
            </w:r>
          </w:p>
        </w:tc>
        <w:tc>
          <w:tcPr>
            <w:tcW w:w="1417" w:type="dxa"/>
            <w:shd w:val="clear" w:color="auto" w:fill="D9D9D9" w:themeFill="background1" w:themeFillShade="D9"/>
          </w:tcPr>
          <w:p w14:paraId="0A087791" w14:textId="77777777" w:rsidR="00536A57" w:rsidRPr="00EF0B54" w:rsidRDefault="00536A57" w:rsidP="009D0FDB">
            <w:pPr>
              <w:rPr>
                <w:rFonts w:cs="Arial"/>
                <w:b/>
                <w:bCs/>
                <w:color w:val="000000"/>
                <w:sz w:val="20"/>
              </w:rPr>
            </w:pPr>
            <w:r w:rsidRPr="00EF0B54">
              <w:rPr>
                <w:rFonts w:cs="Arial"/>
                <w:b/>
                <w:bCs/>
                <w:color w:val="000000"/>
                <w:sz w:val="20"/>
              </w:rPr>
              <w:t>Unit price for 1 year:</w:t>
            </w:r>
          </w:p>
        </w:tc>
        <w:tc>
          <w:tcPr>
            <w:tcW w:w="1985" w:type="dxa"/>
            <w:shd w:val="clear" w:color="auto" w:fill="D9D9D9" w:themeFill="background1" w:themeFillShade="D9"/>
            <w:noWrap/>
            <w:hideMark/>
          </w:tcPr>
          <w:p w14:paraId="01DFABB4" w14:textId="5A9239D9" w:rsidR="00536A57" w:rsidRPr="00EF0B54" w:rsidRDefault="00536A57" w:rsidP="009D0FDB">
            <w:pPr>
              <w:rPr>
                <w:rFonts w:cs="Arial"/>
                <w:b/>
                <w:bCs/>
                <w:color w:val="000000"/>
                <w:sz w:val="20"/>
              </w:rPr>
            </w:pPr>
            <w:r w:rsidRPr="00EF0B54">
              <w:rPr>
                <w:rFonts w:cs="Arial"/>
                <w:b/>
                <w:bCs/>
                <w:color w:val="000000"/>
                <w:sz w:val="20"/>
              </w:rPr>
              <w:t xml:space="preserve">Total Price </w:t>
            </w:r>
            <w:r w:rsidR="00EF0B54">
              <w:rPr>
                <w:rFonts w:cs="Arial"/>
                <w:b/>
                <w:bCs/>
                <w:color w:val="000000"/>
                <w:sz w:val="20"/>
              </w:rPr>
              <w:t>in</w:t>
            </w:r>
            <w:r w:rsidRPr="00EF0B54">
              <w:rPr>
                <w:rFonts w:cs="Arial"/>
                <w:b/>
                <w:bCs/>
                <w:color w:val="000000"/>
                <w:sz w:val="20"/>
              </w:rPr>
              <w:t xml:space="preserve"> EUR</w:t>
            </w:r>
          </w:p>
        </w:tc>
      </w:tr>
      <w:tr w:rsidR="00536A57" w:rsidRPr="00EF0B54" w14:paraId="43F35446" w14:textId="77777777" w:rsidTr="009D0FDB">
        <w:trPr>
          <w:trHeight w:val="496"/>
        </w:trPr>
        <w:tc>
          <w:tcPr>
            <w:tcW w:w="610" w:type="dxa"/>
            <w:shd w:val="clear" w:color="auto" w:fill="auto"/>
            <w:noWrap/>
          </w:tcPr>
          <w:p w14:paraId="0AC537C9" w14:textId="77777777" w:rsidR="00536A57" w:rsidRPr="00EF0B54" w:rsidRDefault="00536A57" w:rsidP="009D0FDB">
            <w:pPr>
              <w:rPr>
                <w:rFonts w:cs="Arial"/>
                <w:b/>
                <w:bCs/>
                <w:color w:val="000000"/>
                <w:sz w:val="20"/>
              </w:rPr>
            </w:pPr>
            <w:r w:rsidRPr="00EF0B54">
              <w:rPr>
                <w:rFonts w:cs="Arial"/>
                <w:b/>
                <w:bCs/>
                <w:color w:val="000000"/>
                <w:sz w:val="20"/>
              </w:rPr>
              <w:t>1</w:t>
            </w:r>
          </w:p>
        </w:tc>
        <w:tc>
          <w:tcPr>
            <w:tcW w:w="2656" w:type="dxa"/>
            <w:shd w:val="clear" w:color="auto" w:fill="auto"/>
          </w:tcPr>
          <w:p w14:paraId="4AF9BF42" w14:textId="77777777" w:rsidR="00536A57" w:rsidRPr="00EF0B54" w:rsidRDefault="00536A57" w:rsidP="009D0FDB">
            <w:pPr>
              <w:rPr>
                <w:rFonts w:cs="Arial"/>
                <w:color w:val="000000"/>
                <w:sz w:val="20"/>
              </w:rPr>
            </w:pPr>
            <w:r w:rsidRPr="00EF0B54">
              <w:rPr>
                <w:rFonts w:cs="Arial"/>
                <w:color w:val="000000"/>
                <w:sz w:val="20"/>
              </w:rPr>
              <w:t>Thermal Performance and DVR software long-term support</w:t>
            </w:r>
          </w:p>
        </w:tc>
        <w:tc>
          <w:tcPr>
            <w:tcW w:w="987" w:type="dxa"/>
          </w:tcPr>
          <w:p w14:paraId="6A2B2B61" w14:textId="77777777" w:rsidR="00536A57" w:rsidRPr="00EF0B54" w:rsidRDefault="00536A57" w:rsidP="009D0FDB">
            <w:pPr>
              <w:rPr>
                <w:rFonts w:cs="Arial"/>
                <w:color w:val="000000"/>
                <w:sz w:val="20"/>
                <w:lang w:val="sl-SI"/>
              </w:rPr>
            </w:pPr>
            <w:r w:rsidRPr="00EF0B54">
              <w:rPr>
                <w:rFonts w:cs="Arial"/>
                <w:color w:val="000000"/>
                <w:sz w:val="20"/>
                <w:lang w:val="sl-SI"/>
              </w:rPr>
              <w:t>5 years</w:t>
            </w:r>
          </w:p>
        </w:tc>
        <w:tc>
          <w:tcPr>
            <w:tcW w:w="1417" w:type="dxa"/>
          </w:tcPr>
          <w:p w14:paraId="152C115E" w14:textId="77777777" w:rsidR="00536A57" w:rsidRPr="00EF0B54" w:rsidRDefault="00536A57" w:rsidP="009D0FDB">
            <w:pPr>
              <w:rPr>
                <w:rFonts w:cs="Arial"/>
                <w:b/>
                <w:bCs/>
                <w:color w:val="000000"/>
                <w:sz w:val="20"/>
                <w:lang w:val="sl-SI"/>
              </w:rPr>
            </w:pPr>
          </w:p>
        </w:tc>
        <w:tc>
          <w:tcPr>
            <w:tcW w:w="1985" w:type="dxa"/>
            <w:shd w:val="clear" w:color="auto" w:fill="auto"/>
            <w:noWrap/>
            <w:hideMark/>
          </w:tcPr>
          <w:p w14:paraId="56A2F08E" w14:textId="77777777" w:rsidR="00536A57" w:rsidRPr="00EF0B54" w:rsidRDefault="00536A57" w:rsidP="009D0FDB">
            <w:pPr>
              <w:rPr>
                <w:rFonts w:cs="Arial"/>
                <w:b/>
                <w:bCs/>
                <w:color w:val="000000"/>
                <w:sz w:val="20"/>
                <w:lang w:val="sl-SI"/>
              </w:rPr>
            </w:pPr>
            <w:r w:rsidRPr="00EF0B54">
              <w:rPr>
                <w:rFonts w:cs="Arial"/>
                <w:b/>
                <w:bCs/>
                <w:color w:val="000000"/>
                <w:sz w:val="20"/>
                <w:lang w:val="sl-SI"/>
              </w:rPr>
              <w:t> </w:t>
            </w:r>
          </w:p>
        </w:tc>
      </w:tr>
    </w:tbl>
    <w:p w14:paraId="68F4CF5A" w14:textId="77777777" w:rsidR="00536A57" w:rsidRPr="00EF0B54" w:rsidRDefault="00536A57" w:rsidP="00536A57">
      <w:pPr>
        <w:rPr>
          <w:rFonts w:cs="Arial"/>
          <w:szCs w:val="24"/>
        </w:rPr>
      </w:pPr>
    </w:p>
    <w:p w14:paraId="75DF9EA5" w14:textId="77777777" w:rsidR="005643B5" w:rsidRPr="00EF0B54" w:rsidRDefault="005643B5" w:rsidP="005643B5">
      <w:pPr>
        <w:ind w:left="720"/>
        <w:rPr>
          <w:rFonts w:asciiTheme="minorHAnsi" w:hAnsiTheme="minorHAnsi"/>
          <w:b/>
        </w:rPr>
      </w:pPr>
      <w:r w:rsidRPr="00EF0B54">
        <w:rPr>
          <w:rFonts w:asciiTheme="minorHAnsi" w:hAnsiTheme="minorHAnsi"/>
          <w:b/>
        </w:rPr>
        <w:t>ADD- Additional instrumentation documentation – if required (as stated in TS SP-ES1474 chapter 2.2.5):</w:t>
      </w:r>
    </w:p>
    <w:p w14:paraId="1ED606E5" w14:textId="77777777" w:rsidR="005643B5" w:rsidRPr="00EF0B54" w:rsidRDefault="005643B5" w:rsidP="005643B5">
      <w:pPr>
        <w:rPr>
          <w:rFonts w:asciiTheme="minorHAnsi" w:hAnsiTheme="minorHAnsi"/>
          <w:szCs w:val="24"/>
        </w:rPr>
      </w:pPr>
    </w:p>
    <w:tbl>
      <w:tblPr>
        <w:tblW w:w="77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8"/>
        <w:gridCol w:w="4101"/>
        <w:gridCol w:w="2842"/>
      </w:tblGrid>
      <w:tr w:rsidR="005643B5" w:rsidRPr="00EF0B54" w14:paraId="50108CF5" w14:textId="77777777" w:rsidTr="00EF0B54">
        <w:trPr>
          <w:trHeight w:val="491"/>
        </w:trPr>
        <w:tc>
          <w:tcPr>
            <w:tcW w:w="798" w:type="dxa"/>
            <w:shd w:val="clear" w:color="auto" w:fill="D9D9D9" w:themeFill="background1" w:themeFillShade="D9"/>
            <w:noWrap/>
          </w:tcPr>
          <w:p w14:paraId="13D348D9" w14:textId="77777777" w:rsidR="005643B5" w:rsidRPr="00EF0B54" w:rsidRDefault="005643B5" w:rsidP="00EF0B54">
            <w:pPr>
              <w:rPr>
                <w:rFonts w:cs="Arial"/>
                <w:b/>
                <w:bCs/>
                <w:color w:val="000000"/>
                <w:sz w:val="20"/>
              </w:rPr>
            </w:pPr>
            <w:r w:rsidRPr="00EF0B54">
              <w:rPr>
                <w:rFonts w:cs="Arial"/>
                <w:b/>
                <w:bCs/>
                <w:color w:val="000000"/>
                <w:sz w:val="20"/>
              </w:rPr>
              <w:t>Item</w:t>
            </w:r>
          </w:p>
        </w:tc>
        <w:tc>
          <w:tcPr>
            <w:tcW w:w="4101" w:type="dxa"/>
            <w:shd w:val="clear" w:color="auto" w:fill="D9D9D9" w:themeFill="background1" w:themeFillShade="D9"/>
          </w:tcPr>
          <w:p w14:paraId="2B9E7584" w14:textId="77777777" w:rsidR="005643B5" w:rsidRPr="00EF0B54" w:rsidRDefault="005643B5" w:rsidP="00EF0B54">
            <w:pPr>
              <w:rPr>
                <w:rFonts w:cs="Arial"/>
                <w:b/>
                <w:bCs/>
                <w:color w:val="000000"/>
                <w:sz w:val="20"/>
              </w:rPr>
            </w:pPr>
            <w:r w:rsidRPr="00EF0B54">
              <w:rPr>
                <w:rFonts w:cs="Arial"/>
                <w:b/>
                <w:bCs/>
                <w:color w:val="000000"/>
                <w:sz w:val="20"/>
              </w:rPr>
              <w:t xml:space="preserve">Scope of Services and Delivery </w:t>
            </w:r>
          </w:p>
        </w:tc>
        <w:tc>
          <w:tcPr>
            <w:tcW w:w="2842" w:type="dxa"/>
            <w:shd w:val="clear" w:color="auto" w:fill="D9D9D9" w:themeFill="background1" w:themeFillShade="D9"/>
            <w:noWrap/>
            <w:hideMark/>
          </w:tcPr>
          <w:p w14:paraId="790F03C5" w14:textId="1B35A271" w:rsidR="005643B5" w:rsidRPr="00EF0B54" w:rsidRDefault="005643B5" w:rsidP="00EF0B54">
            <w:pPr>
              <w:rPr>
                <w:rFonts w:cs="Arial"/>
                <w:b/>
                <w:bCs/>
                <w:color w:val="000000"/>
                <w:sz w:val="20"/>
              </w:rPr>
            </w:pPr>
            <w:r w:rsidRPr="00EF0B54">
              <w:rPr>
                <w:rFonts w:cs="Arial"/>
                <w:b/>
                <w:bCs/>
                <w:color w:val="000000"/>
                <w:sz w:val="20"/>
              </w:rPr>
              <w:t xml:space="preserve">Price </w:t>
            </w:r>
            <w:r w:rsidR="00EF0B54">
              <w:rPr>
                <w:rFonts w:cs="Arial"/>
                <w:b/>
                <w:bCs/>
                <w:color w:val="000000"/>
                <w:sz w:val="20"/>
              </w:rPr>
              <w:t>in</w:t>
            </w:r>
            <w:r w:rsidR="00EF0B54" w:rsidRPr="00EF0B54">
              <w:rPr>
                <w:rFonts w:cs="Arial"/>
                <w:b/>
                <w:bCs/>
                <w:color w:val="000000"/>
                <w:sz w:val="20"/>
              </w:rPr>
              <w:t xml:space="preserve"> EUR</w:t>
            </w:r>
          </w:p>
        </w:tc>
      </w:tr>
      <w:tr w:rsidR="005643B5" w:rsidRPr="00EF0B54" w14:paraId="29860BAC" w14:textId="77777777" w:rsidTr="00EF0B54">
        <w:trPr>
          <w:trHeight w:val="491"/>
        </w:trPr>
        <w:tc>
          <w:tcPr>
            <w:tcW w:w="798" w:type="dxa"/>
            <w:shd w:val="clear" w:color="auto" w:fill="auto"/>
            <w:noWrap/>
          </w:tcPr>
          <w:p w14:paraId="25FC7E87" w14:textId="77777777" w:rsidR="005643B5" w:rsidRPr="00E44962" w:rsidRDefault="005643B5" w:rsidP="00EF0B54">
            <w:pPr>
              <w:rPr>
                <w:rFonts w:cs="Arial"/>
                <w:b/>
                <w:bCs/>
                <w:color w:val="000000"/>
                <w:sz w:val="20"/>
              </w:rPr>
            </w:pPr>
            <w:r w:rsidRPr="00E44962">
              <w:rPr>
                <w:rFonts w:cs="Arial"/>
                <w:b/>
                <w:bCs/>
                <w:color w:val="000000"/>
                <w:sz w:val="20"/>
              </w:rPr>
              <w:t>ADD</w:t>
            </w:r>
          </w:p>
        </w:tc>
        <w:tc>
          <w:tcPr>
            <w:tcW w:w="4101" w:type="dxa"/>
            <w:shd w:val="clear" w:color="auto" w:fill="auto"/>
          </w:tcPr>
          <w:p w14:paraId="628ECD9E" w14:textId="0D1E1E9E" w:rsidR="005643B5" w:rsidRPr="009C1AD3" w:rsidRDefault="00E44962" w:rsidP="00EF0B54">
            <w:pPr>
              <w:rPr>
                <w:rFonts w:cs="Arial"/>
                <w:b/>
                <w:bCs/>
                <w:color w:val="000000"/>
                <w:sz w:val="20"/>
                <w:highlight w:val="yellow"/>
              </w:rPr>
            </w:pPr>
            <w:r w:rsidRPr="009E0057">
              <w:rPr>
                <w:rFonts w:ascii="Calibri" w:hAnsi="Calibri" w:cs="Calibri"/>
                <w:color w:val="000000"/>
                <w:sz w:val="20"/>
              </w:rPr>
              <w:t>Identif</w:t>
            </w:r>
            <w:r>
              <w:rPr>
                <w:rFonts w:ascii="Calibri" w:hAnsi="Calibri" w:cs="Calibri"/>
                <w:color w:val="000000"/>
                <w:sz w:val="20"/>
              </w:rPr>
              <w:t>ication of</w:t>
            </w:r>
            <w:r w:rsidRPr="009E0057">
              <w:rPr>
                <w:rFonts w:ascii="Calibri" w:hAnsi="Calibri" w:cs="Calibri"/>
                <w:color w:val="000000"/>
                <w:sz w:val="20"/>
              </w:rPr>
              <w:t xml:space="preserve"> improvements in existing instrumentation or identif</w:t>
            </w:r>
            <w:r>
              <w:rPr>
                <w:rFonts w:ascii="Calibri" w:hAnsi="Calibri" w:cs="Calibri"/>
                <w:color w:val="000000"/>
                <w:sz w:val="20"/>
              </w:rPr>
              <w:t>ication of</w:t>
            </w:r>
            <w:r w:rsidRPr="009E0057">
              <w:rPr>
                <w:rFonts w:ascii="Calibri" w:hAnsi="Calibri" w:cs="Calibri"/>
                <w:color w:val="000000"/>
                <w:sz w:val="20"/>
              </w:rPr>
              <w:t xml:space="preserve"> new measurements which needs to be installed to improve the uncertainty to below 0.5%. </w:t>
            </w:r>
            <w:r w:rsidRPr="00910ADF">
              <w:rPr>
                <w:rFonts w:ascii="Calibri" w:hAnsi="Calibri" w:cs="Calibri"/>
                <w:color w:val="000000"/>
                <w:sz w:val="20"/>
              </w:rPr>
              <w:t>(as stated in TS SP-ES1474 chapter 2.2.5)</w:t>
            </w:r>
          </w:p>
        </w:tc>
        <w:tc>
          <w:tcPr>
            <w:tcW w:w="2842" w:type="dxa"/>
            <w:shd w:val="clear" w:color="auto" w:fill="auto"/>
            <w:noWrap/>
            <w:hideMark/>
          </w:tcPr>
          <w:p w14:paraId="1B7318AB" w14:textId="77777777" w:rsidR="005643B5" w:rsidRPr="00EF0B54" w:rsidRDefault="005643B5" w:rsidP="00EF0B54">
            <w:pPr>
              <w:rPr>
                <w:rFonts w:cs="Arial"/>
                <w:b/>
                <w:bCs/>
                <w:color w:val="000000"/>
                <w:sz w:val="20"/>
              </w:rPr>
            </w:pPr>
            <w:r w:rsidRPr="00EF0B54">
              <w:rPr>
                <w:rFonts w:cs="Arial"/>
                <w:b/>
                <w:bCs/>
                <w:color w:val="000000"/>
                <w:sz w:val="20"/>
              </w:rPr>
              <w:t> </w:t>
            </w:r>
          </w:p>
        </w:tc>
      </w:tr>
    </w:tbl>
    <w:p w14:paraId="01B21670" w14:textId="77777777" w:rsidR="008F7E85" w:rsidRPr="0031730C" w:rsidRDefault="008F7E85" w:rsidP="005643B5">
      <w:pPr>
        <w:ind w:right="1102"/>
        <w:jc w:val="both"/>
        <w:rPr>
          <w:b/>
          <w:sz w:val="2"/>
          <w:szCs w:val="2"/>
        </w:rPr>
      </w:pPr>
    </w:p>
    <w:p w14:paraId="28137CDD" w14:textId="77777777" w:rsidR="008F7E85" w:rsidRPr="0031730C" w:rsidRDefault="008F7E85">
      <w:pPr>
        <w:ind w:left="1080" w:right="1102"/>
        <w:jc w:val="both"/>
        <w:rPr>
          <w:b/>
          <w:sz w:val="2"/>
          <w:szCs w:val="2"/>
        </w:rPr>
      </w:pPr>
    </w:p>
    <w:p w14:paraId="12725574" w14:textId="77777777" w:rsidR="005643B5" w:rsidRDefault="005643B5" w:rsidP="005643B5">
      <w:pPr>
        <w:pStyle w:val="Naslov1"/>
        <w:numPr>
          <w:ilvl w:val="0"/>
          <w:numId w:val="0"/>
        </w:numPr>
        <w:ind w:right="1102"/>
      </w:pPr>
      <w:bookmarkStart w:id="30" w:name="_Toc439841467"/>
    </w:p>
    <w:p w14:paraId="278D74EB" w14:textId="09A823CE" w:rsidR="008F7E85" w:rsidRPr="0031730C" w:rsidRDefault="008F7E85">
      <w:pPr>
        <w:pStyle w:val="Naslov1"/>
        <w:ind w:right="1102"/>
      </w:pPr>
      <w:bookmarkStart w:id="31" w:name="_Toc187775902"/>
      <w:r w:rsidRPr="0031730C">
        <w:t>PAYMENT TERMS AND SCHEDULE</w:t>
      </w:r>
      <w:bookmarkEnd w:id="30"/>
      <w:bookmarkEnd w:id="31"/>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1C47C610"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w:t>
      </w:r>
      <w:r w:rsidR="00CC6428" w:rsidRPr="00C83D9E">
        <w:rPr>
          <w:spacing w:val="-3"/>
        </w:rPr>
        <w:t xml:space="preserve">days </w:t>
      </w:r>
      <w:r w:rsidR="00CC6428">
        <w:rPr>
          <w:spacing w:val="-3"/>
        </w:rPr>
        <w:t>after the relevant payment milestone is reached as set out below</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77777777" w:rsid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0D207380" w14:textId="77777777" w:rsidR="00ED69D2" w:rsidRDefault="00ED69D2" w:rsidP="00D829F7">
      <w:pPr>
        <w:tabs>
          <w:tab w:val="left" w:pos="7938"/>
        </w:tabs>
        <w:ind w:left="709" w:right="142"/>
        <w:jc w:val="both"/>
        <w:rPr>
          <w:spacing w:val="-3"/>
          <w:lang w:val="en-US"/>
        </w:rPr>
      </w:pPr>
    </w:p>
    <w:p w14:paraId="771BEB39" w14:textId="5C2D1168" w:rsidR="00ED69D2" w:rsidRPr="00EF0B54" w:rsidRDefault="00ED69D2" w:rsidP="008B7F5E">
      <w:pPr>
        <w:pStyle w:val="Odstavekseznama"/>
        <w:numPr>
          <w:ilvl w:val="0"/>
          <w:numId w:val="44"/>
        </w:numPr>
        <w:tabs>
          <w:tab w:val="clear" w:pos="1418"/>
        </w:tabs>
        <w:jc w:val="left"/>
        <w:rPr>
          <w:rFonts w:ascii="Arial" w:hAnsi="Arial" w:cs="Arial"/>
          <w:b/>
        </w:rPr>
      </w:pPr>
      <w:r w:rsidRPr="00EF0B54">
        <w:rPr>
          <w:rFonts w:ascii="Arial" w:hAnsi="Arial" w:cs="Arial"/>
          <w:b/>
        </w:rPr>
        <w:t>Development of Thermal Performance application as stated in TS SP-ES1474, Section 2.1. and B. development of DVR model as stated TS SP-ES1474, Section 2.2.:</w:t>
      </w:r>
    </w:p>
    <w:tbl>
      <w:tblPr>
        <w:tblW w:w="4725" w:type="pct"/>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690"/>
        <w:gridCol w:w="2530"/>
        <w:gridCol w:w="9"/>
        <w:gridCol w:w="3681"/>
        <w:gridCol w:w="1655"/>
      </w:tblGrid>
      <w:tr w:rsidR="000D1ECE" w:rsidRPr="00EF0B54" w14:paraId="46BB44ED" w14:textId="77777777" w:rsidTr="00264558">
        <w:trPr>
          <w:trHeight w:val="645"/>
          <w:tblHeader/>
        </w:trPr>
        <w:tc>
          <w:tcPr>
            <w:tcW w:w="403" w:type="pct"/>
            <w:shd w:val="clear" w:color="auto" w:fill="CCCCCC"/>
          </w:tcPr>
          <w:p w14:paraId="2C740C40" w14:textId="77777777" w:rsidR="00CC6428" w:rsidRPr="00EF0B54" w:rsidRDefault="00CC6428" w:rsidP="00ED4D6C">
            <w:pPr>
              <w:widowControl/>
              <w:rPr>
                <w:rFonts w:cs="Arial"/>
                <w:b/>
                <w:snapToGrid/>
                <w:color w:val="000000"/>
                <w:sz w:val="22"/>
                <w:szCs w:val="22"/>
                <w:lang w:val="en-US" w:eastAsia="sl-SI"/>
              </w:rPr>
            </w:pPr>
            <w:r w:rsidRPr="00EF0B54">
              <w:rPr>
                <w:rFonts w:cs="Arial"/>
                <w:b/>
                <w:snapToGrid/>
                <w:color w:val="000000"/>
                <w:sz w:val="22"/>
                <w:szCs w:val="22"/>
                <w:lang w:val="en-US" w:eastAsia="sl-SI"/>
              </w:rPr>
              <w:t>Item</w:t>
            </w:r>
          </w:p>
        </w:tc>
        <w:tc>
          <w:tcPr>
            <w:tcW w:w="1482" w:type="pct"/>
            <w:gridSpan w:val="2"/>
            <w:shd w:val="clear" w:color="auto" w:fill="CCCCCC"/>
          </w:tcPr>
          <w:p w14:paraId="4617DBD5" w14:textId="35A76978" w:rsidR="00CC6428" w:rsidRPr="00EF0B54" w:rsidRDefault="00CC6428" w:rsidP="00ED4D6C">
            <w:pPr>
              <w:widowControl/>
              <w:rPr>
                <w:rFonts w:cs="Arial"/>
                <w:b/>
                <w:snapToGrid/>
                <w:color w:val="000000"/>
                <w:sz w:val="22"/>
                <w:szCs w:val="22"/>
                <w:lang w:val="en-US" w:eastAsia="sl-SI"/>
              </w:rPr>
            </w:pPr>
            <w:r w:rsidRPr="00EF0B54">
              <w:rPr>
                <w:rFonts w:cs="Arial"/>
                <w:b/>
                <w:snapToGrid/>
                <w:color w:val="000000"/>
                <w:sz w:val="22"/>
                <w:szCs w:val="22"/>
                <w:lang w:val="en-US" w:eastAsia="sl-SI"/>
              </w:rPr>
              <w:t>Project Phase</w:t>
            </w:r>
          </w:p>
        </w:tc>
        <w:tc>
          <w:tcPr>
            <w:tcW w:w="2149" w:type="pct"/>
            <w:shd w:val="clear" w:color="auto" w:fill="CCCCCC"/>
          </w:tcPr>
          <w:p w14:paraId="7B06CAFD" w14:textId="0BC600C2" w:rsidR="00CC6428" w:rsidRPr="00EF0B54" w:rsidRDefault="00CC6428" w:rsidP="00ED4D6C">
            <w:pPr>
              <w:widowControl/>
              <w:rPr>
                <w:rFonts w:cs="Arial"/>
                <w:b/>
                <w:snapToGrid/>
                <w:color w:val="000000"/>
                <w:sz w:val="22"/>
                <w:szCs w:val="22"/>
                <w:lang w:val="en-US" w:eastAsia="sl-SI"/>
              </w:rPr>
            </w:pPr>
            <w:r w:rsidRPr="00EF0B54">
              <w:rPr>
                <w:rFonts w:cs="Arial"/>
                <w:b/>
                <w:snapToGrid/>
                <w:color w:val="000000"/>
                <w:sz w:val="22"/>
                <w:szCs w:val="22"/>
                <w:lang w:val="en-US" w:eastAsia="sl-SI"/>
              </w:rPr>
              <w:t>Description of Payment Milestones</w:t>
            </w:r>
          </w:p>
        </w:tc>
        <w:tc>
          <w:tcPr>
            <w:tcW w:w="966" w:type="pct"/>
            <w:shd w:val="clear" w:color="auto" w:fill="CCCCCC"/>
          </w:tcPr>
          <w:p w14:paraId="4EA640A6" w14:textId="74547CB3" w:rsidR="00CC6428" w:rsidRPr="00EF0B54" w:rsidRDefault="00CC6428" w:rsidP="00ED4D6C">
            <w:pPr>
              <w:widowControl/>
              <w:rPr>
                <w:rFonts w:cs="Arial"/>
                <w:b/>
                <w:snapToGrid/>
                <w:color w:val="000000"/>
                <w:sz w:val="22"/>
                <w:szCs w:val="22"/>
                <w:lang w:val="en-US" w:eastAsia="sl-SI"/>
              </w:rPr>
            </w:pPr>
            <w:r w:rsidRPr="00EF0B54">
              <w:rPr>
                <w:rFonts w:cs="Arial"/>
                <w:b/>
                <w:bCs/>
                <w:snapToGrid/>
                <w:sz w:val="22"/>
                <w:szCs w:val="22"/>
                <w:lang w:val="en-US"/>
              </w:rPr>
              <w:t>Payment Amount</w:t>
            </w:r>
            <w:r w:rsidRPr="00EF0B54">
              <w:rPr>
                <w:rFonts w:cs="Arial"/>
                <w:b/>
                <w:bCs/>
                <w:snapToGrid/>
                <w:sz w:val="22"/>
                <w:szCs w:val="22"/>
                <w:lang w:val="en-US"/>
              </w:rPr>
              <w:br/>
              <w:t>(% of</w:t>
            </w:r>
            <w:r w:rsidRPr="00EF0B54">
              <w:rPr>
                <w:rFonts w:cs="Arial"/>
                <w:sz w:val="22"/>
                <w:szCs w:val="22"/>
              </w:rPr>
              <w:t xml:space="preserve"> </w:t>
            </w:r>
            <w:r w:rsidRPr="00EF0B54">
              <w:rPr>
                <w:rFonts w:cs="Arial"/>
                <w:b/>
                <w:bCs/>
                <w:snapToGrid/>
                <w:sz w:val="22"/>
                <w:szCs w:val="22"/>
                <w:lang w:val="en-US"/>
              </w:rPr>
              <w:t xml:space="preserve"> Price </w:t>
            </w:r>
            <w:r w:rsidR="000D1ECE" w:rsidRPr="00EF0B54">
              <w:rPr>
                <w:rFonts w:cs="Arial"/>
                <w:b/>
                <w:bCs/>
                <w:snapToGrid/>
                <w:sz w:val="22"/>
                <w:szCs w:val="22"/>
                <w:lang w:val="en-US"/>
              </w:rPr>
              <w:t>A + B in Article 7.2.)</w:t>
            </w:r>
          </w:p>
        </w:tc>
      </w:tr>
      <w:tr w:rsidR="000D1ECE" w:rsidRPr="00EF0B54" w14:paraId="64DE4DB1" w14:textId="77777777" w:rsidTr="00264558">
        <w:trPr>
          <w:trHeight w:val="330"/>
        </w:trPr>
        <w:tc>
          <w:tcPr>
            <w:tcW w:w="403" w:type="pct"/>
          </w:tcPr>
          <w:p w14:paraId="19500653" w14:textId="222D4F35" w:rsidR="00CC6428" w:rsidRPr="00EF0B54" w:rsidRDefault="00CC6428" w:rsidP="0085178D">
            <w:pPr>
              <w:widowControl/>
              <w:ind w:right="206"/>
              <w:rPr>
                <w:rFonts w:cs="Arial"/>
                <w:snapToGrid/>
                <w:color w:val="000000"/>
                <w:sz w:val="22"/>
                <w:szCs w:val="22"/>
                <w:lang w:val="en-US" w:eastAsia="sl-SI"/>
              </w:rPr>
            </w:pPr>
            <w:r w:rsidRPr="00EF0B54">
              <w:rPr>
                <w:rFonts w:cs="Arial"/>
                <w:snapToGrid/>
                <w:color w:val="000000"/>
                <w:sz w:val="22"/>
                <w:szCs w:val="22"/>
                <w:lang w:val="en-US" w:eastAsia="sl-SI"/>
              </w:rPr>
              <w:t>1</w:t>
            </w:r>
          </w:p>
        </w:tc>
        <w:tc>
          <w:tcPr>
            <w:tcW w:w="1482" w:type="pct"/>
            <w:gridSpan w:val="2"/>
          </w:tcPr>
          <w:p w14:paraId="7A6E56FC" w14:textId="77777777" w:rsidR="00CC6428" w:rsidRPr="00EF0B54" w:rsidRDefault="00CC6428" w:rsidP="00ED4D6C">
            <w:pPr>
              <w:spacing w:beforeLines="40" w:before="96" w:afterLines="40" w:after="96"/>
              <w:rPr>
                <w:rFonts w:cs="Arial"/>
                <w:b/>
                <w:bCs/>
                <w:color w:val="000000"/>
                <w:sz w:val="22"/>
                <w:szCs w:val="22"/>
              </w:rPr>
            </w:pPr>
            <w:r w:rsidRPr="00EF0B54">
              <w:rPr>
                <w:rFonts w:cs="Arial"/>
                <w:b/>
                <w:bCs/>
                <w:color w:val="000000"/>
                <w:sz w:val="22"/>
                <w:szCs w:val="22"/>
              </w:rPr>
              <w:t>Phase 1a, 1b</w:t>
            </w:r>
          </w:p>
          <w:p w14:paraId="23DA107E" w14:textId="3F2A2CBE" w:rsidR="00CC6428" w:rsidRPr="00EF0B54" w:rsidRDefault="00CC6428" w:rsidP="00ED4D6C">
            <w:pPr>
              <w:spacing w:beforeLines="40" w:before="96" w:afterLines="40" w:after="96"/>
              <w:rPr>
                <w:rFonts w:cs="Arial"/>
                <w:b/>
                <w:bCs/>
                <w:color w:val="000000"/>
                <w:sz w:val="22"/>
                <w:szCs w:val="22"/>
              </w:rPr>
            </w:pPr>
            <w:r w:rsidRPr="00EF0B54">
              <w:rPr>
                <w:rFonts w:cs="Arial"/>
                <w:b/>
                <w:bCs/>
                <w:color w:val="000000"/>
                <w:sz w:val="22"/>
                <w:szCs w:val="22"/>
              </w:rPr>
              <w:t>Base PEPSE Model Development</w:t>
            </w:r>
            <w:r w:rsidR="00ED4D6C" w:rsidRPr="00EF0B54">
              <w:rPr>
                <w:rFonts w:cs="Arial"/>
                <w:b/>
                <w:bCs/>
                <w:color w:val="000000"/>
                <w:sz w:val="22"/>
                <w:szCs w:val="22"/>
              </w:rPr>
              <w:t xml:space="preserve"> </w:t>
            </w:r>
            <w:r w:rsidRPr="00EF0B54">
              <w:rPr>
                <w:rFonts w:cs="Arial"/>
                <w:b/>
                <w:bCs/>
                <w:color w:val="000000"/>
                <w:sz w:val="22"/>
                <w:szCs w:val="22"/>
              </w:rPr>
              <w:t>and</w:t>
            </w:r>
          </w:p>
          <w:p w14:paraId="2900E587" w14:textId="7FB77A73" w:rsidR="00CC6428" w:rsidRPr="00EF0B54" w:rsidRDefault="00CC6428" w:rsidP="00ED4D6C">
            <w:pPr>
              <w:widowControl/>
              <w:rPr>
                <w:rFonts w:cs="Arial"/>
                <w:snapToGrid/>
                <w:color w:val="000000"/>
                <w:sz w:val="22"/>
                <w:szCs w:val="22"/>
                <w:lang w:val="en-US" w:eastAsia="sl-SI"/>
              </w:rPr>
            </w:pPr>
            <w:r w:rsidRPr="00EF0B54">
              <w:rPr>
                <w:rFonts w:cs="Arial"/>
                <w:b/>
                <w:bCs/>
                <w:color w:val="000000"/>
                <w:sz w:val="22"/>
                <w:szCs w:val="22"/>
              </w:rPr>
              <w:t>DVR model Development</w:t>
            </w:r>
          </w:p>
        </w:tc>
        <w:tc>
          <w:tcPr>
            <w:tcW w:w="2149" w:type="pct"/>
          </w:tcPr>
          <w:p w14:paraId="2E0F69E8" w14:textId="1C594D8D" w:rsidR="00CC6428" w:rsidRPr="00EF0B54" w:rsidRDefault="00CC6428" w:rsidP="00ED4D6C">
            <w:pPr>
              <w:widowControl/>
              <w:rPr>
                <w:rFonts w:cs="Arial"/>
                <w:snapToGrid/>
                <w:color w:val="000000"/>
                <w:sz w:val="22"/>
                <w:szCs w:val="22"/>
                <w:lang w:val="en-US" w:eastAsia="sl-SI"/>
              </w:rPr>
            </w:pPr>
          </w:p>
          <w:p w14:paraId="205EB543" w14:textId="21D367C4" w:rsidR="00CC6428" w:rsidRPr="00EF0B54" w:rsidRDefault="00CC6428" w:rsidP="00ED4D6C">
            <w:pPr>
              <w:widowControl/>
              <w:rPr>
                <w:rFonts w:cs="Arial"/>
                <w:snapToGrid/>
                <w:color w:val="000000"/>
                <w:sz w:val="22"/>
                <w:szCs w:val="22"/>
                <w:lang w:val="en-US" w:eastAsia="sl-SI"/>
              </w:rPr>
            </w:pPr>
            <w:r w:rsidRPr="00EF0B54">
              <w:rPr>
                <w:rFonts w:cs="Arial"/>
                <w:color w:val="000000"/>
                <w:sz w:val="22"/>
                <w:szCs w:val="22"/>
              </w:rPr>
              <w:t>Final PEPSE and DVR model</w:t>
            </w:r>
            <w:r w:rsidRPr="00EF0B54">
              <w:rPr>
                <w:rFonts w:cs="Arial"/>
                <w:sz w:val="22"/>
                <w:szCs w:val="22"/>
              </w:rPr>
              <w:t xml:space="preserve"> </w:t>
            </w:r>
            <w:r w:rsidRPr="00EF0B54">
              <w:rPr>
                <w:rFonts w:cs="Arial"/>
                <w:color w:val="000000"/>
                <w:sz w:val="22"/>
                <w:szCs w:val="22"/>
              </w:rPr>
              <w:t>and associated documentation</w:t>
            </w:r>
            <w:r w:rsidR="00ED4D6C" w:rsidRPr="00EF0B54">
              <w:rPr>
                <w:rFonts w:cs="Arial"/>
                <w:color w:val="000000"/>
                <w:sz w:val="22"/>
                <w:szCs w:val="22"/>
              </w:rPr>
              <w:t xml:space="preserve"> </w:t>
            </w:r>
            <w:r w:rsidR="00ED4D6C" w:rsidRPr="00EF0B54">
              <w:rPr>
                <w:rFonts w:cs="Arial"/>
                <w:sz w:val="22"/>
                <w:szCs w:val="22"/>
                <w:lang w:val="en-US"/>
              </w:rPr>
              <w:t>approved by Purchaser</w:t>
            </w:r>
          </w:p>
        </w:tc>
        <w:tc>
          <w:tcPr>
            <w:tcW w:w="966" w:type="pct"/>
          </w:tcPr>
          <w:p w14:paraId="6C5C85DB" w14:textId="346F78FC" w:rsidR="00CC6428" w:rsidRPr="00EF0B54" w:rsidRDefault="00BA33EA" w:rsidP="00ED4D6C">
            <w:pPr>
              <w:widowControl/>
              <w:ind w:left="222" w:right="206"/>
              <w:rPr>
                <w:rFonts w:cs="Arial"/>
                <w:snapToGrid/>
                <w:color w:val="000000"/>
                <w:sz w:val="22"/>
                <w:szCs w:val="22"/>
                <w:lang w:val="en-US" w:eastAsia="sl-SI"/>
              </w:rPr>
            </w:pPr>
            <w:r w:rsidRPr="00EF0B54">
              <w:rPr>
                <w:rFonts w:cs="Arial"/>
                <w:snapToGrid/>
                <w:color w:val="000000"/>
                <w:sz w:val="22"/>
                <w:szCs w:val="22"/>
                <w:lang w:val="en-US" w:eastAsia="sl-SI"/>
              </w:rPr>
              <w:t>2</w:t>
            </w:r>
            <w:r w:rsidR="00ED4D6C" w:rsidRPr="00EF0B54">
              <w:rPr>
                <w:rFonts w:cs="Arial"/>
                <w:snapToGrid/>
                <w:color w:val="000000"/>
                <w:sz w:val="22"/>
                <w:szCs w:val="22"/>
                <w:lang w:val="en-US" w:eastAsia="sl-SI"/>
              </w:rPr>
              <w:t>0</w:t>
            </w:r>
            <w:r w:rsidRPr="00EF0B54">
              <w:rPr>
                <w:rFonts w:cs="Arial"/>
                <w:snapToGrid/>
                <w:color w:val="000000"/>
                <w:sz w:val="22"/>
                <w:szCs w:val="22"/>
                <w:lang w:val="en-US" w:eastAsia="sl-SI"/>
              </w:rPr>
              <w:t>%</w:t>
            </w:r>
          </w:p>
        </w:tc>
      </w:tr>
      <w:tr w:rsidR="000D1ECE" w:rsidRPr="00EF0B54" w14:paraId="76FF1EBB" w14:textId="77777777" w:rsidTr="00264558">
        <w:trPr>
          <w:trHeight w:val="330"/>
        </w:trPr>
        <w:tc>
          <w:tcPr>
            <w:tcW w:w="403" w:type="pct"/>
          </w:tcPr>
          <w:p w14:paraId="3F5770BE" w14:textId="77777777" w:rsidR="00CC6428" w:rsidRPr="00EF0B54" w:rsidRDefault="00CC6428" w:rsidP="00ED4D6C">
            <w:pPr>
              <w:widowControl/>
              <w:ind w:right="206"/>
              <w:rPr>
                <w:rFonts w:cs="Arial"/>
                <w:snapToGrid/>
                <w:color w:val="000000"/>
                <w:sz w:val="22"/>
                <w:szCs w:val="22"/>
                <w:lang w:val="en-US" w:eastAsia="sl-SI"/>
              </w:rPr>
            </w:pPr>
            <w:r w:rsidRPr="00EF0B54">
              <w:rPr>
                <w:rFonts w:cs="Arial"/>
                <w:snapToGrid/>
                <w:color w:val="000000"/>
                <w:sz w:val="22"/>
                <w:szCs w:val="22"/>
                <w:lang w:val="en-US" w:eastAsia="sl-SI"/>
              </w:rPr>
              <w:t>2</w:t>
            </w:r>
          </w:p>
        </w:tc>
        <w:tc>
          <w:tcPr>
            <w:tcW w:w="1482" w:type="pct"/>
            <w:gridSpan w:val="2"/>
          </w:tcPr>
          <w:p w14:paraId="42B798FA" w14:textId="64678BCE" w:rsidR="00CC6428" w:rsidRPr="00EF0B54" w:rsidRDefault="00CC6428" w:rsidP="00ED4D6C">
            <w:pPr>
              <w:spacing w:beforeLines="40" w:before="96" w:afterLines="40" w:after="96"/>
              <w:rPr>
                <w:rFonts w:cs="Arial"/>
                <w:b/>
                <w:bCs/>
                <w:color w:val="000000"/>
                <w:sz w:val="22"/>
                <w:szCs w:val="22"/>
              </w:rPr>
            </w:pPr>
            <w:r w:rsidRPr="00EF0B54">
              <w:rPr>
                <w:rFonts w:cs="Arial"/>
                <w:b/>
                <w:bCs/>
                <w:color w:val="000000"/>
                <w:sz w:val="22"/>
                <w:szCs w:val="22"/>
              </w:rPr>
              <w:t>Phase 2a, 2b</w:t>
            </w:r>
          </w:p>
          <w:p w14:paraId="1257BEA7" w14:textId="1874746E" w:rsidR="00CC6428" w:rsidRPr="00EF0B54" w:rsidRDefault="00CC6428" w:rsidP="00ED4D6C">
            <w:pPr>
              <w:widowControl/>
              <w:rPr>
                <w:rFonts w:cs="Arial"/>
                <w:snapToGrid/>
                <w:color w:val="000000"/>
                <w:sz w:val="22"/>
                <w:szCs w:val="22"/>
                <w:lang w:val="en-US" w:eastAsia="sl-SI"/>
              </w:rPr>
            </w:pPr>
            <w:r w:rsidRPr="00EF0B54">
              <w:rPr>
                <w:rFonts w:cs="Arial"/>
                <w:b/>
                <w:bCs/>
                <w:color w:val="000000"/>
                <w:sz w:val="22"/>
                <w:szCs w:val="22"/>
              </w:rPr>
              <w:t>On-line Thermal Performance and DVR Application Development</w:t>
            </w:r>
          </w:p>
        </w:tc>
        <w:tc>
          <w:tcPr>
            <w:tcW w:w="2149" w:type="pct"/>
          </w:tcPr>
          <w:p w14:paraId="74B969B2" w14:textId="5F6412C9" w:rsidR="00CC6428" w:rsidRPr="00EF0B54" w:rsidRDefault="00CC6428" w:rsidP="00ED4D6C">
            <w:pPr>
              <w:widowControl/>
              <w:rPr>
                <w:rFonts w:cs="Arial"/>
                <w:snapToGrid/>
                <w:color w:val="000000"/>
                <w:sz w:val="22"/>
                <w:szCs w:val="22"/>
                <w:lang w:val="en-US" w:eastAsia="sl-SI"/>
              </w:rPr>
            </w:pPr>
            <w:r w:rsidRPr="00EF0B54">
              <w:rPr>
                <w:rFonts w:cs="Arial"/>
                <w:color w:val="000000"/>
                <w:sz w:val="22"/>
                <w:szCs w:val="22"/>
              </w:rPr>
              <w:t>Final On-line TP and DVR application with associated documentation</w:t>
            </w:r>
            <w:r w:rsidR="00ED4D6C" w:rsidRPr="00EF0B54">
              <w:rPr>
                <w:rFonts w:cs="Arial"/>
                <w:color w:val="000000"/>
                <w:sz w:val="22"/>
                <w:szCs w:val="22"/>
              </w:rPr>
              <w:t xml:space="preserve"> </w:t>
            </w:r>
            <w:r w:rsidR="00ED4D6C" w:rsidRPr="00EF0B54">
              <w:rPr>
                <w:rFonts w:cs="Arial"/>
                <w:sz w:val="22"/>
                <w:szCs w:val="22"/>
                <w:lang w:val="en-US"/>
              </w:rPr>
              <w:t>approved by Purchaser</w:t>
            </w:r>
          </w:p>
        </w:tc>
        <w:tc>
          <w:tcPr>
            <w:tcW w:w="966" w:type="pct"/>
          </w:tcPr>
          <w:p w14:paraId="0818C92E" w14:textId="3F5ED71E" w:rsidR="00CC6428" w:rsidRPr="00EF0B54" w:rsidDel="00FC77A7" w:rsidRDefault="00BA33EA" w:rsidP="00ED4D6C">
            <w:pPr>
              <w:widowControl/>
              <w:ind w:left="222" w:right="206"/>
              <w:rPr>
                <w:rFonts w:cs="Arial"/>
                <w:snapToGrid/>
                <w:color w:val="000000"/>
                <w:sz w:val="22"/>
                <w:szCs w:val="22"/>
                <w:lang w:val="en-US" w:eastAsia="sl-SI"/>
              </w:rPr>
            </w:pPr>
            <w:r w:rsidRPr="00EF0B54">
              <w:rPr>
                <w:rFonts w:cs="Arial"/>
                <w:snapToGrid/>
                <w:color w:val="000000"/>
                <w:sz w:val="22"/>
                <w:szCs w:val="22"/>
                <w:lang w:val="en-US" w:eastAsia="sl-SI"/>
              </w:rPr>
              <w:t>2</w:t>
            </w:r>
            <w:r w:rsidR="00ED4D6C" w:rsidRPr="00EF0B54">
              <w:rPr>
                <w:rFonts w:cs="Arial"/>
                <w:snapToGrid/>
                <w:color w:val="000000"/>
                <w:sz w:val="22"/>
                <w:szCs w:val="22"/>
                <w:lang w:val="en-US" w:eastAsia="sl-SI"/>
              </w:rPr>
              <w:t>0</w:t>
            </w:r>
            <w:r w:rsidRPr="00EF0B54">
              <w:rPr>
                <w:rFonts w:cs="Arial"/>
                <w:snapToGrid/>
                <w:color w:val="000000"/>
                <w:sz w:val="22"/>
                <w:szCs w:val="22"/>
                <w:lang w:val="en-US" w:eastAsia="sl-SI"/>
              </w:rPr>
              <w:t>%</w:t>
            </w:r>
          </w:p>
        </w:tc>
      </w:tr>
      <w:tr w:rsidR="000D1ECE" w:rsidRPr="00EF0B54" w14:paraId="168074CA" w14:textId="77777777" w:rsidTr="00264558">
        <w:trPr>
          <w:trHeight w:val="330"/>
        </w:trPr>
        <w:tc>
          <w:tcPr>
            <w:tcW w:w="403" w:type="pct"/>
          </w:tcPr>
          <w:p w14:paraId="344AD74F" w14:textId="78CFA135" w:rsidR="00CC6428" w:rsidRPr="00EF0B54" w:rsidRDefault="00264558" w:rsidP="00ED4D6C">
            <w:pPr>
              <w:widowControl/>
              <w:ind w:right="206"/>
              <w:rPr>
                <w:rFonts w:cs="Arial"/>
                <w:snapToGrid/>
                <w:color w:val="000000"/>
                <w:sz w:val="22"/>
                <w:szCs w:val="22"/>
                <w:lang w:val="en-US" w:eastAsia="sl-SI"/>
              </w:rPr>
            </w:pPr>
            <w:r w:rsidRPr="00EF0B54">
              <w:rPr>
                <w:rFonts w:cs="Arial"/>
                <w:snapToGrid/>
                <w:color w:val="000000"/>
                <w:sz w:val="22"/>
                <w:szCs w:val="22"/>
                <w:lang w:val="en-US" w:eastAsia="sl-SI"/>
              </w:rPr>
              <w:t>3</w:t>
            </w:r>
          </w:p>
        </w:tc>
        <w:tc>
          <w:tcPr>
            <w:tcW w:w="1482" w:type="pct"/>
            <w:gridSpan w:val="2"/>
          </w:tcPr>
          <w:p w14:paraId="33EFF187" w14:textId="736B4828" w:rsidR="00CC6428" w:rsidRPr="00EF0B54" w:rsidRDefault="00CC6428" w:rsidP="00ED4D6C">
            <w:pPr>
              <w:spacing w:beforeLines="40" w:before="96" w:afterLines="40" w:after="96"/>
              <w:rPr>
                <w:rFonts w:cs="Arial"/>
                <w:b/>
                <w:bCs/>
                <w:color w:val="000000"/>
                <w:sz w:val="22"/>
                <w:szCs w:val="22"/>
              </w:rPr>
            </w:pPr>
            <w:r w:rsidRPr="00EF0B54">
              <w:rPr>
                <w:rFonts w:cs="Arial"/>
                <w:b/>
                <w:bCs/>
                <w:color w:val="000000"/>
                <w:sz w:val="22"/>
                <w:szCs w:val="22"/>
              </w:rPr>
              <w:t>Phase 3a, 3b</w:t>
            </w:r>
          </w:p>
          <w:p w14:paraId="006ACA2E" w14:textId="17118569" w:rsidR="00CC6428" w:rsidRPr="00EF0B54" w:rsidRDefault="00CC6428" w:rsidP="00ED4D6C">
            <w:pPr>
              <w:widowControl/>
              <w:rPr>
                <w:rFonts w:cs="Arial"/>
                <w:snapToGrid/>
                <w:color w:val="000000"/>
                <w:sz w:val="22"/>
                <w:szCs w:val="22"/>
                <w:lang w:val="en-US" w:eastAsia="sl-SI"/>
              </w:rPr>
            </w:pPr>
            <w:r w:rsidRPr="00EF0B54">
              <w:rPr>
                <w:rFonts w:cs="Arial"/>
                <w:b/>
                <w:bCs/>
                <w:color w:val="000000"/>
                <w:sz w:val="22"/>
                <w:szCs w:val="22"/>
              </w:rPr>
              <w:t>Inclusion of DVR in the TP Application</w:t>
            </w:r>
          </w:p>
        </w:tc>
        <w:tc>
          <w:tcPr>
            <w:tcW w:w="2149" w:type="pct"/>
          </w:tcPr>
          <w:p w14:paraId="51A6AD9F" w14:textId="3FCE0EBD" w:rsidR="00CC6428" w:rsidRPr="00EF0B54" w:rsidRDefault="00CC6428" w:rsidP="00ED4D6C">
            <w:pPr>
              <w:widowControl/>
              <w:rPr>
                <w:rFonts w:cs="Arial"/>
                <w:snapToGrid/>
                <w:color w:val="000000"/>
                <w:sz w:val="22"/>
                <w:szCs w:val="22"/>
                <w:lang w:val="en-US" w:eastAsia="sl-SI"/>
              </w:rPr>
            </w:pPr>
            <w:r w:rsidRPr="00EF0B54">
              <w:rPr>
                <w:rFonts w:cs="Arial"/>
                <w:color w:val="000000"/>
                <w:sz w:val="22"/>
                <w:szCs w:val="22"/>
              </w:rPr>
              <w:t xml:space="preserve">Final TP application with DVR included and associated documentation </w:t>
            </w:r>
            <w:r w:rsidR="00ED4D6C" w:rsidRPr="00EF0B54">
              <w:rPr>
                <w:rFonts w:cs="Arial"/>
                <w:sz w:val="22"/>
                <w:szCs w:val="22"/>
                <w:lang w:val="en-US"/>
              </w:rPr>
              <w:t>approved by Purchaser</w:t>
            </w:r>
          </w:p>
        </w:tc>
        <w:tc>
          <w:tcPr>
            <w:tcW w:w="966" w:type="pct"/>
          </w:tcPr>
          <w:p w14:paraId="025F81CF" w14:textId="0E4BBCE0" w:rsidR="00CC6428" w:rsidRPr="00EF0B54" w:rsidRDefault="00BA33EA" w:rsidP="00ED4D6C">
            <w:pPr>
              <w:widowControl/>
              <w:ind w:left="222" w:right="206"/>
              <w:rPr>
                <w:rFonts w:cs="Arial"/>
                <w:snapToGrid/>
                <w:color w:val="000000"/>
                <w:sz w:val="22"/>
                <w:szCs w:val="22"/>
                <w:lang w:val="en-US" w:eastAsia="sl-SI"/>
              </w:rPr>
            </w:pPr>
            <w:r w:rsidRPr="00EF0B54">
              <w:rPr>
                <w:rFonts w:cs="Arial"/>
                <w:snapToGrid/>
                <w:color w:val="000000"/>
                <w:sz w:val="22"/>
                <w:szCs w:val="22"/>
                <w:lang w:val="en-US" w:eastAsia="sl-SI"/>
              </w:rPr>
              <w:t>10%</w:t>
            </w:r>
          </w:p>
        </w:tc>
      </w:tr>
      <w:tr w:rsidR="00264558" w:rsidRPr="00EF0B54" w14:paraId="2C49A930" w14:textId="77777777" w:rsidTr="00264558">
        <w:trPr>
          <w:trHeight w:val="750"/>
        </w:trPr>
        <w:tc>
          <w:tcPr>
            <w:tcW w:w="403" w:type="pct"/>
          </w:tcPr>
          <w:p w14:paraId="590D36A2" w14:textId="4F90A533" w:rsidR="00264558" w:rsidRPr="00EF0B54" w:rsidRDefault="00264558" w:rsidP="00ED4D6C">
            <w:pPr>
              <w:widowControl/>
              <w:ind w:right="206"/>
              <w:rPr>
                <w:rFonts w:cs="Arial"/>
                <w:snapToGrid/>
                <w:color w:val="000000"/>
                <w:sz w:val="22"/>
                <w:szCs w:val="22"/>
                <w:lang w:val="en-US" w:eastAsia="sl-SI"/>
              </w:rPr>
            </w:pPr>
            <w:r w:rsidRPr="00EF0B54">
              <w:rPr>
                <w:rFonts w:cs="Arial"/>
                <w:snapToGrid/>
                <w:color w:val="000000"/>
                <w:sz w:val="22"/>
                <w:szCs w:val="22"/>
                <w:lang w:val="en-US" w:eastAsia="sl-SI"/>
              </w:rPr>
              <w:t>4</w:t>
            </w:r>
          </w:p>
        </w:tc>
        <w:tc>
          <w:tcPr>
            <w:tcW w:w="1482" w:type="pct"/>
            <w:gridSpan w:val="2"/>
            <w:vMerge w:val="restart"/>
          </w:tcPr>
          <w:p w14:paraId="048831AB" w14:textId="77777777" w:rsidR="00264558" w:rsidRPr="00EF0B54" w:rsidRDefault="00264558" w:rsidP="00264558">
            <w:pPr>
              <w:spacing w:beforeLines="40" w:before="96" w:afterLines="40" w:after="96"/>
              <w:rPr>
                <w:rFonts w:cs="Arial"/>
                <w:b/>
                <w:bCs/>
                <w:color w:val="000000"/>
                <w:sz w:val="22"/>
                <w:szCs w:val="22"/>
              </w:rPr>
            </w:pPr>
            <w:r w:rsidRPr="00EF0B54">
              <w:rPr>
                <w:rFonts w:cs="Arial"/>
                <w:b/>
                <w:bCs/>
                <w:color w:val="000000"/>
                <w:sz w:val="22"/>
                <w:szCs w:val="22"/>
              </w:rPr>
              <w:t>Phase 4a, 4b</w:t>
            </w:r>
          </w:p>
          <w:p w14:paraId="21614AF2" w14:textId="77777777" w:rsidR="00264558" w:rsidRPr="00EF0B54" w:rsidRDefault="00264558" w:rsidP="00264558">
            <w:pPr>
              <w:widowControl/>
              <w:rPr>
                <w:rFonts w:cs="Arial"/>
                <w:snapToGrid/>
                <w:color w:val="000000"/>
                <w:sz w:val="22"/>
                <w:szCs w:val="22"/>
                <w:lang w:val="en-US" w:eastAsia="sl-SI"/>
              </w:rPr>
            </w:pPr>
            <w:r w:rsidRPr="00EF0B54">
              <w:rPr>
                <w:rFonts w:cs="Arial"/>
                <w:b/>
                <w:bCs/>
                <w:color w:val="000000"/>
                <w:sz w:val="22"/>
                <w:szCs w:val="22"/>
              </w:rPr>
              <w:t>Site Acceptance Test (SAT) and Training</w:t>
            </w:r>
          </w:p>
          <w:p w14:paraId="39CE3FD8" w14:textId="2C84F4D1" w:rsidR="00264558" w:rsidRPr="00EF0B54" w:rsidRDefault="00264558" w:rsidP="00ED4D6C">
            <w:pPr>
              <w:spacing w:beforeLines="40" w:before="96" w:afterLines="40" w:after="96"/>
              <w:rPr>
                <w:rFonts w:cs="Arial"/>
                <w:snapToGrid/>
                <w:color w:val="000000"/>
                <w:sz w:val="22"/>
                <w:szCs w:val="22"/>
                <w:lang w:val="en-US" w:eastAsia="sl-SI"/>
              </w:rPr>
            </w:pPr>
            <w:r w:rsidRPr="00EF0B54">
              <w:rPr>
                <w:rFonts w:cs="Arial"/>
                <w:b/>
                <w:bCs/>
                <w:color w:val="000000"/>
                <w:sz w:val="22"/>
                <w:szCs w:val="22"/>
              </w:rPr>
              <w:br/>
            </w:r>
          </w:p>
        </w:tc>
        <w:tc>
          <w:tcPr>
            <w:tcW w:w="2149" w:type="pct"/>
          </w:tcPr>
          <w:p w14:paraId="6AF5C91A" w14:textId="50C48D85" w:rsidR="00264558" w:rsidRPr="00EF0B54" w:rsidRDefault="00264558" w:rsidP="00ED4D6C">
            <w:pPr>
              <w:widowControl/>
              <w:rPr>
                <w:rFonts w:cs="Arial"/>
                <w:snapToGrid/>
                <w:color w:val="000000"/>
                <w:sz w:val="22"/>
                <w:szCs w:val="22"/>
                <w:lang w:val="en-US" w:eastAsia="sl-SI"/>
              </w:rPr>
            </w:pPr>
            <w:r w:rsidRPr="00EF0B54">
              <w:rPr>
                <w:rFonts w:cs="Arial"/>
                <w:color w:val="000000"/>
                <w:sz w:val="22"/>
                <w:szCs w:val="22"/>
              </w:rPr>
              <w:t xml:space="preserve">Completion of SAT and Final SAT Documentation accepted </w:t>
            </w:r>
            <w:r w:rsidRPr="00EF0B54">
              <w:rPr>
                <w:rFonts w:cs="Arial"/>
                <w:sz w:val="22"/>
                <w:szCs w:val="22"/>
                <w:lang w:val="en-US"/>
              </w:rPr>
              <w:t>by Purchaser</w:t>
            </w:r>
          </w:p>
        </w:tc>
        <w:tc>
          <w:tcPr>
            <w:tcW w:w="966" w:type="pct"/>
          </w:tcPr>
          <w:p w14:paraId="7230EBFE" w14:textId="2386549E" w:rsidR="00264558" w:rsidRPr="00EF0B54" w:rsidRDefault="00264558" w:rsidP="00ED4D6C">
            <w:pPr>
              <w:widowControl/>
              <w:ind w:left="222" w:right="206"/>
              <w:rPr>
                <w:rFonts w:cs="Arial"/>
                <w:snapToGrid/>
                <w:color w:val="000000"/>
                <w:sz w:val="22"/>
                <w:szCs w:val="22"/>
                <w:lang w:val="en-US" w:eastAsia="sl-SI"/>
              </w:rPr>
            </w:pPr>
            <w:r w:rsidRPr="00EF0B54">
              <w:rPr>
                <w:rFonts w:cs="Arial"/>
                <w:snapToGrid/>
                <w:color w:val="000000"/>
                <w:sz w:val="22"/>
                <w:szCs w:val="22"/>
                <w:lang w:val="en-US" w:eastAsia="sl-SI"/>
              </w:rPr>
              <w:t>30%</w:t>
            </w:r>
          </w:p>
        </w:tc>
      </w:tr>
      <w:tr w:rsidR="00264558" w:rsidRPr="00EF0B54" w14:paraId="3D064C57" w14:textId="77777777" w:rsidTr="00264558">
        <w:trPr>
          <w:trHeight w:val="750"/>
        </w:trPr>
        <w:tc>
          <w:tcPr>
            <w:tcW w:w="403" w:type="pct"/>
          </w:tcPr>
          <w:p w14:paraId="6BEF04B8" w14:textId="5CED74ED" w:rsidR="00264558" w:rsidRPr="00EF0B54" w:rsidRDefault="00264558" w:rsidP="00ED4D6C">
            <w:pPr>
              <w:widowControl/>
              <w:ind w:right="206"/>
              <w:rPr>
                <w:rFonts w:cs="Arial"/>
                <w:snapToGrid/>
                <w:color w:val="000000"/>
                <w:sz w:val="22"/>
                <w:szCs w:val="22"/>
                <w:lang w:val="en-US" w:eastAsia="sl-SI"/>
              </w:rPr>
            </w:pPr>
            <w:r w:rsidRPr="00EF0B54">
              <w:rPr>
                <w:rFonts w:cs="Arial"/>
                <w:snapToGrid/>
                <w:color w:val="000000"/>
                <w:sz w:val="22"/>
                <w:szCs w:val="22"/>
                <w:lang w:val="en-US" w:eastAsia="sl-SI"/>
              </w:rPr>
              <w:t>5</w:t>
            </w:r>
          </w:p>
        </w:tc>
        <w:tc>
          <w:tcPr>
            <w:tcW w:w="1482" w:type="pct"/>
            <w:gridSpan w:val="2"/>
            <w:vMerge/>
          </w:tcPr>
          <w:p w14:paraId="4B94FC8E" w14:textId="091FBB4E" w:rsidR="00264558" w:rsidRPr="00EF0B54" w:rsidRDefault="00264558" w:rsidP="00ED4D6C">
            <w:pPr>
              <w:spacing w:beforeLines="40" w:before="96" w:afterLines="40" w:after="96"/>
              <w:rPr>
                <w:rFonts w:cs="Arial"/>
                <w:snapToGrid/>
                <w:color w:val="000000"/>
                <w:sz w:val="22"/>
                <w:szCs w:val="22"/>
                <w:lang w:val="en-US" w:eastAsia="sl-SI"/>
              </w:rPr>
            </w:pPr>
          </w:p>
        </w:tc>
        <w:tc>
          <w:tcPr>
            <w:tcW w:w="2149" w:type="pct"/>
          </w:tcPr>
          <w:p w14:paraId="2DA9BB37" w14:textId="461B68AE" w:rsidR="00264558" w:rsidRPr="00EF0B54" w:rsidRDefault="00264558" w:rsidP="00ED4D6C">
            <w:pPr>
              <w:widowControl/>
              <w:rPr>
                <w:rFonts w:cs="Arial"/>
                <w:color w:val="000000"/>
                <w:sz w:val="22"/>
                <w:szCs w:val="22"/>
              </w:rPr>
            </w:pPr>
            <w:r w:rsidRPr="00EF0B54">
              <w:rPr>
                <w:rFonts w:cs="Arial"/>
                <w:color w:val="000000"/>
                <w:sz w:val="22"/>
                <w:szCs w:val="22"/>
              </w:rPr>
              <w:t>Training materials accepted by Purchaser</w:t>
            </w:r>
          </w:p>
        </w:tc>
        <w:tc>
          <w:tcPr>
            <w:tcW w:w="966" w:type="pct"/>
          </w:tcPr>
          <w:p w14:paraId="637FE879" w14:textId="01345D82" w:rsidR="00264558" w:rsidRPr="00EF0B54" w:rsidRDefault="00264558" w:rsidP="00ED4D6C">
            <w:pPr>
              <w:widowControl/>
              <w:ind w:left="222" w:right="206"/>
              <w:rPr>
                <w:rFonts w:cs="Arial"/>
                <w:snapToGrid/>
                <w:color w:val="000000"/>
                <w:sz w:val="22"/>
                <w:szCs w:val="22"/>
                <w:lang w:val="en-US" w:eastAsia="sl-SI"/>
              </w:rPr>
            </w:pPr>
            <w:r w:rsidRPr="00EF0B54">
              <w:rPr>
                <w:rFonts w:cs="Arial"/>
                <w:snapToGrid/>
                <w:color w:val="000000"/>
                <w:sz w:val="22"/>
                <w:szCs w:val="22"/>
                <w:lang w:val="en-US" w:eastAsia="sl-SI"/>
              </w:rPr>
              <w:t>10%</w:t>
            </w:r>
          </w:p>
        </w:tc>
      </w:tr>
      <w:tr w:rsidR="0085178D" w:rsidRPr="00EF0B54" w14:paraId="7D283D2F" w14:textId="77777777" w:rsidTr="00264558">
        <w:trPr>
          <w:trHeight w:val="750"/>
        </w:trPr>
        <w:tc>
          <w:tcPr>
            <w:tcW w:w="403" w:type="pct"/>
          </w:tcPr>
          <w:p w14:paraId="543738B0" w14:textId="7D9B83B7" w:rsidR="00ED4D6C" w:rsidRPr="00EF0B54" w:rsidRDefault="00264558" w:rsidP="00ED4D6C">
            <w:pPr>
              <w:widowControl/>
              <w:ind w:right="206"/>
              <w:rPr>
                <w:rFonts w:cs="Arial"/>
                <w:snapToGrid/>
                <w:color w:val="000000"/>
                <w:sz w:val="22"/>
                <w:szCs w:val="22"/>
                <w:lang w:val="en-US" w:eastAsia="sl-SI"/>
              </w:rPr>
            </w:pPr>
            <w:r w:rsidRPr="00EF0B54">
              <w:rPr>
                <w:rFonts w:cs="Arial"/>
                <w:snapToGrid/>
                <w:color w:val="000000"/>
                <w:sz w:val="22"/>
                <w:szCs w:val="22"/>
                <w:lang w:val="en-US" w:eastAsia="sl-SI"/>
              </w:rPr>
              <w:t>6</w:t>
            </w:r>
          </w:p>
        </w:tc>
        <w:tc>
          <w:tcPr>
            <w:tcW w:w="1482" w:type="pct"/>
            <w:gridSpan w:val="2"/>
          </w:tcPr>
          <w:p w14:paraId="658697EB" w14:textId="1FB1C59B" w:rsidR="00ED4D6C" w:rsidRPr="00EF0B54" w:rsidRDefault="00264558" w:rsidP="00ED4D6C">
            <w:pPr>
              <w:spacing w:beforeLines="40" w:before="96" w:afterLines="40" w:after="96"/>
              <w:rPr>
                <w:rFonts w:cs="Arial"/>
                <w:b/>
                <w:bCs/>
                <w:color w:val="000000"/>
                <w:sz w:val="22"/>
                <w:szCs w:val="22"/>
              </w:rPr>
            </w:pPr>
            <w:r w:rsidRPr="00EF0B54">
              <w:rPr>
                <w:rFonts w:cs="Arial"/>
                <w:b/>
                <w:bCs/>
                <w:color w:val="000000"/>
                <w:sz w:val="22"/>
                <w:szCs w:val="22"/>
              </w:rPr>
              <w:t>Project closeout</w:t>
            </w:r>
          </w:p>
        </w:tc>
        <w:tc>
          <w:tcPr>
            <w:tcW w:w="2149" w:type="pct"/>
          </w:tcPr>
          <w:p w14:paraId="777F065B" w14:textId="60DFCDDA" w:rsidR="00ED4D6C" w:rsidRPr="00EF0B54" w:rsidRDefault="00ED4D6C" w:rsidP="00ED4D6C">
            <w:pPr>
              <w:widowControl/>
              <w:rPr>
                <w:rFonts w:cs="Arial"/>
                <w:color w:val="000000"/>
                <w:sz w:val="22"/>
                <w:szCs w:val="22"/>
              </w:rPr>
            </w:pPr>
            <w:r w:rsidRPr="00EF0B54">
              <w:rPr>
                <w:rFonts w:cs="Arial"/>
                <w:color w:val="000000"/>
                <w:sz w:val="22"/>
                <w:szCs w:val="22"/>
              </w:rPr>
              <w:t>Signed Handover Protocol (HOP)</w:t>
            </w:r>
          </w:p>
        </w:tc>
        <w:tc>
          <w:tcPr>
            <w:tcW w:w="966" w:type="pct"/>
          </w:tcPr>
          <w:p w14:paraId="5F23D827" w14:textId="7435B94F" w:rsidR="00ED4D6C" w:rsidRPr="00EF0B54" w:rsidRDefault="00ED4D6C" w:rsidP="00ED4D6C">
            <w:pPr>
              <w:widowControl/>
              <w:ind w:left="222" w:right="206"/>
              <w:rPr>
                <w:rFonts w:cs="Arial"/>
                <w:snapToGrid/>
                <w:color w:val="000000"/>
                <w:sz w:val="22"/>
                <w:szCs w:val="22"/>
                <w:lang w:val="en-US" w:eastAsia="sl-SI"/>
              </w:rPr>
            </w:pPr>
            <w:r w:rsidRPr="00EF0B54">
              <w:rPr>
                <w:rFonts w:cs="Arial"/>
                <w:snapToGrid/>
                <w:color w:val="000000"/>
                <w:sz w:val="22"/>
                <w:szCs w:val="22"/>
                <w:lang w:val="en-US" w:eastAsia="sl-SI"/>
              </w:rPr>
              <w:t>10%</w:t>
            </w:r>
          </w:p>
        </w:tc>
      </w:tr>
      <w:tr w:rsidR="000D1ECE" w:rsidRPr="000D1ECE" w14:paraId="43F1D2B3" w14:textId="77777777" w:rsidTr="00264558">
        <w:trPr>
          <w:trHeight w:val="330"/>
        </w:trPr>
        <w:tc>
          <w:tcPr>
            <w:tcW w:w="1880" w:type="pct"/>
            <w:gridSpan w:val="2"/>
          </w:tcPr>
          <w:p w14:paraId="5A74D9D1" w14:textId="0D9DE78F" w:rsidR="000D1ECE" w:rsidRPr="00EF0B54" w:rsidRDefault="00E21687" w:rsidP="00ED4D6C">
            <w:pPr>
              <w:widowControl/>
              <w:rPr>
                <w:rFonts w:cs="Arial"/>
                <w:snapToGrid/>
                <w:color w:val="000000"/>
                <w:sz w:val="22"/>
                <w:szCs w:val="22"/>
                <w:lang w:val="en-US" w:eastAsia="sl-SI"/>
              </w:rPr>
            </w:pPr>
            <w:r w:rsidRPr="00EF0B54">
              <w:rPr>
                <w:rFonts w:cs="Arial"/>
                <w:snapToGrid/>
                <w:color w:val="000000"/>
                <w:sz w:val="22"/>
                <w:szCs w:val="22"/>
                <w:lang w:val="en-US" w:eastAsia="sl-SI"/>
              </w:rPr>
              <w:t>A+B</w:t>
            </w:r>
          </w:p>
        </w:tc>
        <w:tc>
          <w:tcPr>
            <w:tcW w:w="2154" w:type="pct"/>
            <w:gridSpan w:val="2"/>
          </w:tcPr>
          <w:p w14:paraId="294E88F5" w14:textId="77777777" w:rsidR="000D1ECE" w:rsidRPr="00EF0B54" w:rsidRDefault="000D1ECE" w:rsidP="00ED4D6C">
            <w:pPr>
              <w:rPr>
                <w:rFonts w:cs="Arial"/>
                <w:snapToGrid/>
                <w:color w:val="000000"/>
                <w:sz w:val="22"/>
                <w:szCs w:val="22"/>
                <w:lang w:val="en-US" w:eastAsia="sl-SI"/>
              </w:rPr>
            </w:pPr>
            <w:r w:rsidRPr="00EF0B54">
              <w:rPr>
                <w:rFonts w:cs="Arial"/>
                <w:snapToGrid/>
                <w:color w:val="000000"/>
                <w:sz w:val="22"/>
                <w:szCs w:val="22"/>
                <w:lang w:val="en-US" w:eastAsia="sl-SI"/>
              </w:rPr>
              <w:t> SUM</w:t>
            </w:r>
          </w:p>
        </w:tc>
        <w:tc>
          <w:tcPr>
            <w:tcW w:w="966" w:type="pct"/>
          </w:tcPr>
          <w:p w14:paraId="44E8F492" w14:textId="703F7916" w:rsidR="000D1ECE" w:rsidRPr="00EF0B54" w:rsidRDefault="000D1ECE" w:rsidP="00ED4D6C">
            <w:pPr>
              <w:widowControl/>
              <w:rPr>
                <w:rFonts w:cs="Arial"/>
                <w:snapToGrid/>
                <w:color w:val="000000"/>
                <w:sz w:val="22"/>
                <w:szCs w:val="22"/>
                <w:lang w:val="en-US" w:eastAsia="sl-SI"/>
              </w:rPr>
            </w:pPr>
            <w:r w:rsidRPr="00EF0B54">
              <w:rPr>
                <w:rFonts w:cs="Arial"/>
                <w:snapToGrid/>
                <w:color w:val="000000"/>
                <w:sz w:val="22"/>
                <w:szCs w:val="22"/>
                <w:lang w:val="en-US" w:eastAsia="sl-SI"/>
              </w:rPr>
              <w:t>100%</w:t>
            </w:r>
          </w:p>
        </w:tc>
      </w:tr>
    </w:tbl>
    <w:p w14:paraId="2F2CFC43" w14:textId="77777777" w:rsidR="00745A89" w:rsidRPr="00745A89" w:rsidRDefault="00745A89" w:rsidP="00745A89">
      <w:pPr>
        <w:ind w:right="1102"/>
        <w:jc w:val="both"/>
        <w:rPr>
          <w:spacing w:val="-3"/>
          <w:lang w:val="en-US"/>
        </w:rPr>
      </w:pPr>
    </w:p>
    <w:p w14:paraId="36B1F4BF" w14:textId="641A5138" w:rsidR="00ED69D2" w:rsidRPr="00EF0B54" w:rsidRDefault="00ED69D2" w:rsidP="00ED69D2">
      <w:pPr>
        <w:ind w:left="1074"/>
        <w:rPr>
          <w:rFonts w:cs="Arial"/>
          <w:b/>
        </w:rPr>
      </w:pPr>
      <w:r w:rsidRPr="00EF0B54">
        <w:rPr>
          <w:rFonts w:cs="Arial"/>
          <w:b/>
          <w:lang w:val="en-US"/>
        </w:rPr>
        <w:t xml:space="preserve">C. Thermal Performance and DVR software long-term support as stated in </w:t>
      </w:r>
      <w:r w:rsidRPr="00EF0B54">
        <w:rPr>
          <w:rFonts w:cs="Arial"/>
          <w:b/>
        </w:rPr>
        <w:t>TS SP-ES1474, Section 2.3.</w:t>
      </w:r>
    </w:p>
    <w:p w14:paraId="6407064C" w14:textId="77777777" w:rsidR="00ED69D2" w:rsidRPr="00EF0B54" w:rsidRDefault="00ED69D2" w:rsidP="00ED69D2">
      <w:pPr>
        <w:rPr>
          <w:rFonts w:cs="Arial"/>
          <w:szCs w:val="24"/>
        </w:rPr>
      </w:pPr>
    </w:p>
    <w:tbl>
      <w:tblPr>
        <w:tblW w:w="86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7"/>
        <w:gridCol w:w="2190"/>
        <w:gridCol w:w="3075"/>
        <w:gridCol w:w="2565"/>
      </w:tblGrid>
      <w:tr w:rsidR="00EF0B54" w:rsidRPr="00EF0B54" w14:paraId="03E4A3ED" w14:textId="77777777" w:rsidTr="00EF0B54">
        <w:trPr>
          <w:trHeight w:val="699"/>
        </w:trPr>
        <w:tc>
          <w:tcPr>
            <w:tcW w:w="787" w:type="dxa"/>
            <w:shd w:val="clear" w:color="auto" w:fill="D9D9D9" w:themeFill="background1" w:themeFillShade="D9"/>
            <w:noWrap/>
          </w:tcPr>
          <w:p w14:paraId="7C897350" w14:textId="77777777" w:rsidR="00EF0B54" w:rsidRPr="00EF0B54" w:rsidRDefault="00EF0B54" w:rsidP="00EF0B54">
            <w:pPr>
              <w:rPr>
                <w:rFonts w:cs="Arial"/>
                <w:b/>
                <w:bCs/>
                <w:color w:val="000000"/>
                <w:sz w:val="20"/>
              </w:rPr>
            </w:pPr>
            <w:r w:rsidRPr="00EF0B54">
              <w:rPr>
                <w:rFonts w:cs="Arial"/>
                <w:b/>
                <w:bCs/>
                <w:color w:val="000000"/>
                <w:sz w:val="20"/>
              </w:rPr>
              <w:t>Item</w:t>
            </w:r>
          </w:p>
        </w:tc>
        <w:tc>
          <w:tcPr>
            <w:tcW w:w="2190" w:type="dxa"/>
            <w:shd w:val="clear" w:color="auto" w:fill="D9D9D9" w:themeFill="background1" w:themeFillShade="D9"/>
          </w:tcPr>
          <w:p w14:paraId="4019BEDF" w14:textId="77777777" w:rsidR="00EF0B54" w:rsidRPr="00EF0B54" w:rsidRDefault="00EF0B54" w:rsidP="00EF0B54">
            <w:pPr>
              <w:rPr>
                <w:rFonts w:cs="Arial"/>
                <w:b/>
                <w:bCs/>
                <w:color w:val="000000"/>
                <w:sz w:val="20"/>
              </w:rPr>
            </w:pPr>
            <w:r w:rsidRPr="00EF0B54">
              <w:rPr>
                <w:rFonts w:cs="Arial"/>
                <w:b/>
                <w:bCs/>
                <w:color w:val="000000"/>
                <w:sz w:val="20"/>
              </w:rPr>
              <w:t xml:space="preserve">Scope of Services and Delivery </w:t>
            </w:r>
          </w:p>
        </w:tc>
        <w:tc>
          <w:tcPr>
            <w:tcW w:w="3075" w:type="dxa"/>
            <w:shd w:val="clear" w:color="auto" w:fill="D9D9D9" w:themeFill="background1" w:themeFillShade="D9"/>
          </w:tcPr>
          <w:p w14:paraId="6EE6F201" w14:textId="5B397A5C" w:rsidR="00EF0B54" w:rsidRPr="00EF0B54" w:rsidRDefault="00EF0B54" w:rsidP="00EF0B54">
            <w:pPr>
              <w:rPr>
                <w:rFonts w:cs="Arial"/>
                <w:b/>
                <w:bCs/>
                <w:color w:val="000000"/>
                <w:sz w:val="20"/>
              </w:rPr>
            </w:pPr>
            <w:r w:rsidRPr="00EF0B54">
              <w:rPr>
                <w:rFonts w:cs="Arial"/>
                <w:b/>
                <w:snapToGrid/>
                <w:color w:val="000000"/>
                <w:sz w:val="22"/>
                <w:szCs w:val="22"/>
                <w:lang w:val="en-US" w:eastAsia="sl-SI"/>
              </w:rPr>
              <w:t>Description of Payment Milestone</w:t>
            </w:r>
          </w:p>
        </w:tc>
        <w:tc>
          <w:tcPr>
            <w:tcW w:w="2565" w:type="dxa"/>
            <w:shd w:val="clear" w:color="auto" w:fill="D9D9D9" w:themeFill="background1" w:themeFillShade="D9"/>
            <w:noWrap/>
            <w:hideMark/>
          </w:tcPr>
          <w:p w14:paraId="2CDF0C39" w14:textId="394C750C" w:rsidR="00EF0B54" w:rsidRPr="00EF0B54" w:rsidRDefault="00EF0B54" w:rsidP="00EF0B54">
            <w:pPr>
              <w:rPr>
                <w:rFonts w:cs="Arial"/>
                <w:b/>
                <w:bCs/>
                <w:color w:val="000000"/>
                <w:sz w:val="20"/>
              </w:rPr>
            </w:pPr>
            <w:r w:rsidRPr="00EF0B54">
              <w:rPr>
                <w:rFonts w:cs="Arial"/>
                <w:b/>
                <w:bCs/>
                <w:snapToGrid/>
                <w:sz w:val="22"/>
                <w:szCs w:val="22"/>
                <w:lang w:val="en-US"/>
              </w:rPr>
              <w:t>Payment Amount</w:t>
            </w:r>
            <w:r w:rsidRPr="00EF0B54">
              <w:rPr>
                <w:rFonts w:cs="Arial"/>
                <w:b/>
                <w:bCs/>
                <w:snapToGrid/>
                <w:sz w:val="22"/>
                <w:szCs w:val="22"/>
                <w:lang w:val="en-US"/>
              </w:rPr>
              <w:br/>
              <w:t xml:space="preserve">(% </w:t>
            </w:r>
            <w:r w:rsidR="00205E68" w:rsidRPr="00EF0B54">
              <w:rPr>
                <w:rFonts w:cs="Arial"/>
                <w:b/>
                <w:bCs/>
                <w:snapToGrid/>
                <w:sz w:val="22"/>
                <w:szCs w:val="22"/>
                <w:lang w:val="en-US"/>
              </w:rPr>
              <w:t>of</w:t>
            </w:r>
            <w:r w:rsidR="00205E68" w:rsidRPr="00EF0B54">
              <w:rPr>
                <w:rFonts w:cs="Arial"/>
                <w:sz w:val="22"/>
                <w:szCs w:val="22"/>
              </w:rPr>
              <w:t xml:space="preserve"> </w:t>
            </w:r>
            <w:r w:rsidR="00205E68" w:rsidRPr="00EF0B54">
              <w:rPr>
                <w:rFonts w:cs="Arial"/>
                <w:b/>
                <w:bCs/>
                <w:snapToGrid/>
                <w:sz w:val="22"/>
                <w:szCs w:val="22"/>
                <w:lang w:val="en-US"/>
              </w:rPr>
              <w:t>Price</w:t>
            </w:r>
            <w:r w:rsidRPr="00EF0B54">
              <w:rPr>
                <w:rFonts w:cs="Arial"/>
                <w:b/>
                <w:bCs/>
                <w:snapToGrid/>
                <w:sz w:val="22"/>
                <w:szCs w:val="22"/>
                <w:lang w:val="en-US"/>
              </w:rPr>
              <w:t xml:space="preserve"> </w:t>
            </w:r>
            <w:r>
              <w:rPr>
                <w:rFonts w:cs="Arial"/>
                <w:b/>
                <w:bCs/>
                <w:snapToGrid/>
                <w:sz w:val="22"/>
                <w:szCs w:val="22"/>
                <w:lang w:val="en-US"/>
              </w:rPr>
              <w:t>C</w:t>
            </w:r>
            <w:r w:rsidRPr="00EF0B54">
              <w:rPr>
                <w:rFonts w:cs="Arial"/>
                <w:b/>
                <w:bCs/>
                <w:snapToGrid/>
                <w:sz w:val="22"/>
                <w:szCs w:val="22"/>
                <w:lang w:val="en-US"/>
              </w:rPr>
              <w:t xml:space="preserve"> in Article 7.2.)</w:t>
            </w:r>
          </w:p>
        </w:tc>
      </w:tr>
      <w:tr w:rsidR="00EF0B54" w:rsidRPr="00EF0B54" w14:paraId="5CB2EAEF" w14:textId="77777777" w:rsidTr="00EF0B54">
        <w:trPr>
          <w:trHeight w:val="553"/>
        </w:trPr>
        <w:tc>
          <w:tcPr>
            <w:tcW w:w="787" w:type="dxa"/>
            <w:shd w:val="clear" w:color="auto" w:fill="auto"/>
            <w:noWrap/>
          </w:tcPr>
          <w:p w14:paraId="75717DEE" w14:textId="0657C579" w:rsidR="00EF0B54" w:rsidRPr="009C1AD3" w:rsidRDefault="00EF0B54" w:rsidP="00EF0B54">
            <w:pPr>
              <w:widowControl/>
              <w:ind w:right="206"/>
              <w:rPr>
                <w:rFonts w:cs="Arial"/>
                <w:snapToGrid/>
                <w:color w:val="000000"/>
                <w:sz w:val="22"/>
                <w:szCs w:val="22"/>
                <w:lang w:val="en-US" w:eastAsia="sl-SI"/>
              </w:rPr>
            </w:pPr>
            <w:r w:rsidRPr="009C1AD3">
              <w:rPr>
                <w:rFonts w:cs="Arial"/>
                <w:snapToGrid/>
                <w:color w:val="000000"/>
                <w:sz w:val="22"/>
                <w:szCs w:val="22"/>
                <w:lang w:val="en-US" w:eastAsia="sl-SI"/>
              </w:rPr>
              <w:t>C</w:t>
            </w:r>
          </w:p>
        </w:tc>
        <w:tc>
          <w:tcPr>
            <w:tcW w:w="2190" w:type="dxa"/>
            <w:shd w:val="clear" w:color="auto" w:fill="auto"/>
          </w:tcPr>
          <w:p w14:paraId="1DF91491" w14:textId="77777777" w:rsidR="00EF0B54" w:rsidRPr="009C1AD3" w:rsidRDefault="00EF0B54" w:rsidP="00EF0B54">
            <w:pPr>
              <w:widowControl/>
              <w:ind w:right="206"/>
              <w:rPr>
                <w:rFonts w:cs="Arial"/>
                <w:snapToGrid/>
                <w:color w:val="000000"/>
                <w:sz w:val="22"/>
                <w:szCs w:val="22"/>
                <w:lang w:val="en-US" w:eastAsia="sl-SI"/>
              </w:rPr>
            </w:pPr>
            <w:r w:rsidRPr="009C1AD3">
              <w:rPr>
                <w:rFonts w:cs="Arial"/>
                <w:snapToGrid/>
                <w:color w:val="000000"/>
                <w:sz w:val="22"/>
                <w:szCs w:val="22"/>
                <w:lang w:val="en-US" w:eastAsia="sl-SI"/>
              </w:rPr>
              <w:t>Thermal Performance and DVR software long-term support</w:t>
            </w:r>
          </w:p>
        </w:tc>
        <w:tc>
          <w:tcPr>
            <w:tcW w:w="3075" w:type="dxa"/>
          </w:tcPr>
          <w:p w14:paraId="6B0F55E8" w14:textId="53DF7325" w:rsidR="00EF0B54" w:rsidRPr="009C1AD3" w:rsidRDefault="009C1AD3" w:rsidP="00EF0B54">
            <w:pPr>
              <w:widowControl/>
              <w:ind w:right="206"/>
              <w:rPr>
                <w:rFonts w:cs="Arial"/>
                <w:snapToGrid/>
                <w:color w:val="000000"/>
                <w:sz w:val="22"/>
                <w:szCs w:val="22"/>
                <w:lang w:val="en-US" w:eastAsia="sl-SI"/>
              </w:rPr>
            </w:pPr>
            <w:r w:rsidRPr="009C1AD3">
              <w:rPr>
                <w:rFonts w:cs="Arial"/>
                <w:color w:val="000000"/>
                <w:sz w:val="22"/>
                <w:szCs w:val="22"/>
              </w:rPr>
              <w:t>Along with the Signed Handover Protocol (HOP), with Item 6 in previous table.</w:t>
            </w:r>
          </w:p>
        </w:tc>
        <w:tc>
          <w:tcPr>
            <w:tcW w:w="2565" w:type="dxa"/>
            <w:shd w:val="clear" w:color="auto" w:fill="auto"/>
            <w:noWrap/>
            <w:hideMark/>
          </w:tcPr>
          <w:p w14:paraId="465F9A65" w14:textId="6DC13548" w:rsidR="00EF0B54" w:rsidRPr="009C1AD3" w:rsidRDefault="00EF0B54" w:rsidP="00EF0B54">
            <w:pPr>
              <w:widowControl/>
              <w:ind w:right="206"/>
              <w:rPr>
                <w:rFonts w:cs="Arial"/>
                <w:snapToGrid/>
                <w:color w:val="000000"/>
                <w:sz w:val="22"/>
                <w:szCs w:val="22"/>
                <w:lang w:val="en-US" w:eastAsia="sl-SI"/>
              </w:rPr>
            </w:pPr>
            <w:r w:rsidRPr="009C1AD3">
              <w:rPr>
                <w:rFonts w:cs="Arial"/>
                <w:snapToGrid/>
                <w:color w:val="000000"/>
                <w:sz w:val="22"/>
                <w:szCs w:val="22"/>
                <w:lang w:val="en-US" w:eastAsia="sl-SI"/>
              </w:rPr>
              <w:t> 100%</w:t>
            </w:r>
          </w:p>
        </w:tc>
      </w:tr>
    </w:tbl>
    <w:p w14:paraId="221BD5FC" w14:textId="77777777" w:rsidR="00ED4D6C" w:rsidRDefault="00ED4D6C" w:rsidP="00745A89">
      <w:pPr>
        <w:ind w:left="709"/>
        <w:rPr>
          <w:i/>
          <w:iCs/>
          <w:lang w:val="en-US"/>
        </w:rPr>
      </w:pPr>
    </w:p>
    <w:p w14:paraId="53BDB44C" w14:textId="7D13E490" w:rsidR="00ED69D2" w:rsidRPr="00173D22" w:rsidRDefault="00ED69D2" w:rsidP="00ED69D2">
      <w:pPr>
        <w:ind w:left="720"/>
        <w:rPr>
          <w:rFonts w:cs="Arial"/>
          <w:b/>
        </w:rPr>
      </w:pPr>
      <w:r w:rsidRPr="00173D22">
        <w:rPr>
          <w:rFonts w:eastAsiaTheme="minorEastAsia" w:cs="Arial"/>
          <w:b/>
        </w:rPr>
        <w:t xml:space="preserve">Additional instrumentation </w:t>
      </w:r>
      <w:r w:rsidR="00EF0B54" w:rsidRPr="00173D22">
        <w:rPr>
          <w:rFonts w:eastAsiaTheme="minorEastAsia" w:cs="Arial"/>
          <w:b/>
        </w:rPr>
        <w:t>documentation</w:t>
      </w:r>
      <w:r w:rsidRPr="00173D22">
        <w:rPr>
          <w:rFonts w:eastAsiaTheme="minorEastAsia" w:cs="Arial"/>
          <w:b/>
        </w:rPr>
        <w:t xml:space="preserve"> – if required (as stated in TS SP-ES1474 chapter 2.2.5)</w:t>
      </w:r>
      <w:r w:rsidRPr="00173D22">
        <w:rPr>
          <w:rFonts w:cs="Arial"/>
          <w:b/>
        </w:rPr>
        <w:t>:</w:t>
      </w:r>
    </w:p>
    <w:p w14:paraId="3C563326" w14:textId="77777777" w:rsidR="00ED69D2" w:rsidRPr="00173D22" w:rsidRDefault="00ED69D2" w:rsidP="00ED69D2">
      <w:pPr>
        <w:tabs>
          <w:tab w:val="left" w:pos="7938"/>
        </w:tabs>
        <w:ind w:left="709" w:right="142"/>
        <w:jc w:val="both"/>
        <w:rPr>
          <w:rFonts w:cs="Arial"/>
          <w:color w:val="000000"/>
          <w:spacing w:val="-3"/>
          <w:szCs w:val="24"/>
          <w:lang w:val="en-US"/>
        </w:rPr>
      </w:pPr>
    </w:p>
    <w:p w14:paraId="7BB1A392" w14:textId="5A069ED5" w:rsidR="00ED69D2" w:rsidRPr="00173D22" w:rsidRDefault="00ED69D2" w:rsidP="00ED69D2">
      <w:pPr>
        <w:tabs>
          <w:tab w:val="left" w:pos="7938"/>
        </w:tabs>
        <w:ind w:left="709" w:right="142"/>
        <w:jc w:val="both"/>
        <w:rPr>
          <w:rFonts w:cs="Arial"/>
          <w:color w:val="000000"/>
          <w:spacing w:val="-3"/>
          <w:szCs w:val="24"/>
          <w:lang w:val="en-US"/>
        </w:rPr>
      </w:pPr>
      <w:r w:rsidRPr="00173D22">
        <w:rPr>
          <w:rFonts w:cs="Arial"/>
          <w:color w:val="000000"/>
          <w:spacing w:val="-3"/>
          <w:szCs w:val="24"/>
          <w:lang w:val="en-US"/>
        </w:rPr>
        <w:t>PURCHASER’s written authorization</w:t>
      </w:r>
      <w:r w:rsidR="008340DF" w:rsidRPr="00173D22">
        <w:rPr>
          <w:rFonts w:cs="Arial"/>
          <w:color w:val="000000"/>
          <w:spacing w:val="-3"/>
          <w:szCs w:val="24"/>
          <w:lang w:val="en-US"/>
        </w:rPr>
        <w:t xml:space="preserve"> </w:t>
      </w:r>
      <w:r w:rsidRPr="00173D22">
        <w:rPr>
          <w:rFonts w:cs="Arial"/>
          <w:color w:val="000000"/>
          <w:spacing w:val="-3"/>
          <w:szCs w:val="24"/>
          <w:lang w:val="en-US"/>
        </w:rPr>
        <w:t>provided to SELLER to perform the proposed Additional Scope</w:t>
      </w:r>
      <w:r w:rsidR="008340DF" w:rsidRPr="00173D22">
        <w:rPr>
          <w:rFonts w:cs="Arial"/>
          <w:color w:val="000000"/>
          <w:spacing w:val="-3"/>
          <w:szCs w:val="24"/>
          <w:lang w:val="en-US"/>
        </w:rPr>
        <w:t xml:space="preserve"> is </w:t>
      </w:r>
      <w:r w:rsidR="0085178D" w:rsidRPr="00173D22">
        <w:rPr>
          <w:rFonts w:cs="Arial"/>
          <w:color w:val="000000"/>
          <w:spacing w:val="-3"/>
          <w:szCs w:val="24"/>
          <w:lang w:val="en-US"/>
        </w:rPr>
        <w:t>required. P</w:t>
      </w:r>
      <w:r w:rsidRPr="00173D22">
        <w:rPr>
          <w:rFonts w:cs="Arial"/>
          <w:color w:val="000000"/>
          <w:spacing w:val="-3"/>
          <w:szCs w:val="24"/>
          <w:lang w:val="en-US"/>
        </w:rPr>
        <w:t>ayment will be made against commercial invoices and upon receipt of deliverables as described in the table provided below:</w:t>
      </w:r>
    </w:p>
    <w:p w14:paraId="63E65FDE" w14:textId="68DD01B0" w:rsidR="00ED69D2" w:rsidRPr="00173D22" w:rsidRDefault="00ED69D2" w:rsidP="00ED69D2">
      <w:pPr>
        <w:ind w:left="709"/>
        <w:rPr>
          <w:rFonts w:cs="Arial"/>
          <w:color w:val="FF0000"/>
          <w:spacing w:val="-3"/>
          <w:szCs w:val="24"/>
          <w:lang w:val="en-US"/>
        </w:rPr>
      </w:pPr>
    </w:p>
    <w:tbl>
      <w:tblPr>
        <w:tblW w:w="4767" w:type="pct"/>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932"/>
        <w:gridCol w:w="2388"/>
        <w:gridCol w:w="3259"/>
        <w:gridCol w:w="2062"/>
      </w:tblGrid>
      <w:tr w:rsidR="00173D22" w:rsidRPr="00173D22" w14:paraId="57CB1946" w14:textId="77777777" w:rsidTr="00205E68">
        <w:trPr>
          <w:trHeight w:val="753"/>
        </w:trPr>
        <w:tc>
          <w:tcPr>
            <w:tcW w:w="539" w:type="pct"/>
            <w:tcBorders>
              <w:top w:val="single" w:sz="4" w:space="0" w:color="auto"/>
              <w:left w:val="single" w:sz="4" w:space="0" w:color="auto"/>
              <w:bottom w:val="single" w:sz="4" w:space="0" w:color="auto"/>
              <w:right w:val="single" w:sz="4" w:space="0" w:color="auto"/>
            </w:tcBorders>
            <w:shd w:val="clear" w:color="auto" w:fill="CCCCCC"/>
          </w:tcPr>
          <w:p w14:paraId="5A3B23C6" w14:textId="77777777" w:rsidR="0085178D" w:rsidRPr="00173D22" w:rsidRDefault="0085178D" w:rsidP="0085178D">
            <w:pPr>
              <w:widowControl/>
              <w:ind w:right="206"/>
              <w:rPr>
                <w:rFonts w:cs="Arial"/>
                <w:snapToGrid/>
                <w:sz w:val="22"/>
                <w:szCs w:val="22"/>
                <w:lang w:val="en-US" w:eastAsia="sl-SI"/>
              </w:rPr>
            </w:pPr>
            <w:r w:rsidRPr="00173D22">
              <w:rPr>
                <w:rFonts w:cs="Arial"/>
                <w:snapToGrid/>
                <w:sz w:val="22"/>
                <w:szCs w:val="22"/>
                <w:lang w:val="en-US" w:eastAsia="sl-SI"/>
              </w:rPr>
              <w:t>Item</w:t>
            </w:r>
          </w:p>
        </w:tc>
        <w:tc>
          <w:tcPr>
            <w:tcW w:w="1381" w:type="pct"/>
            <w:tcBorders>
              <w:top w:val="single" w:sz="4" w:space="0" w:color="auto"/>
              <w:left w:val="single" w:sz="4" w:space="0" w:color="auto"/>
              <w:bottom w:val="single" w:sz="4" w:space="0" w:color="auto"/>
              <w:right w:val="single" w:sz="4" w:space="0" w:color="auto"/>
            </w:tcBorders>
            <w:shd w:val="clear" w:color="auto" w:fill="CCCCCC"/>
          </w:tcPr>
          <w:p w14:paraId="29D8568C" w14:textId="77777777" w:rsidR="0085178D" w:rsidRPr="00173D22" w:rsidRDefault="0085178D" w:rsidP="0085178D">
            <w:pPr>
              <w:spacing w:beforeLines="40" w:before="96" w:afterLines="40" w:after="96"/>
              <w:rPr>
                <w:rFonts w:cs="Arial"/>
                <w:b/>
                <w:bCs/>
                <w:sz w:val="22"/>
                <w:szCs w:val="22"/>
              </w:rPr>
            </w:pPr>
            <w:r w:rsidRPr="00173D22">
              <w:rPr>
                <w:rFonts w:cs="Arial"/>
                <w:b/>
                <w:bCs/>
                <w:sz w:val="22"/>
                <w:szCs w:val="22"/>
              </w:rPr>
              <w:t>Project Phase</w:t>
            </w:r>
          </w:p>
        </w:tc>
        <w:tc>
          <w:tcPr>
            <w:tcW w:w="1886" w:type="pct"/>
            <w:tcBorders>
              <w:top w:val="single" w:sz="4" w:space="0" w:color="auto"/>
              <w:left w:val="single" w:sz="4" w:space="0" w:color="auto"/>
              <w:bottom w:val="single" w:sz="4" w:space="0" w:color="auto"/>
              <w:right w:val="single" w:sz="4" w:space="0" w:color="auto"/>
            </w:tcBorders>
            <w:shd w:val="clear" w:color="auto" w:fill="CCCCCC"/>
          </w:tcPr>
          <w:p w14:paraId="6B7CF6BF" w14:textId="77777777" w:rsidR="0085178D" w:rsidRPr="00173D22" w:rsidRDefault="0085178D" w:rsidP="0085178D">
            <w:pPr>
              <w:spacing w:beforeLines="40" w:before="96" w:afterLines="40" w:after="96"/>
              <w:rPr>
                <w:rFonts w:cs="Arial"/>
                <w:sz w:val="22"/>
                <w:szCs w:val="22"/>
              </w:rPr>
            </w:pPr>
            <w:r w:rsidRPr="00173D22">
              <w:rPr>
                <w:rFonts w:cs="Arial"/>
                <w:sz w:val="22"/>
                <w:szCs w:val="22"/>
              </w:rPr>
              <w:t>Description of Payment Milestones</w:t>
            </w:r>
          </w:p>
        </w:tc>
        <w:tc>
          <w:tcPr>
            <w:tcW w:w="1193" w:type="pct"/>
            <w:tcBorders>
              <w:top w:val="single" w:sz="4" w:space="0" w:color="auto"/>
              <w:left w:val="single" w:sz="4" w:space="0" w:color="auto"/>
              <w:bottom w:val="single" w:sz="4" w:space="0" w:color="auto"/>
              <w:right w:val="single" w:sz="4" w:space="0" w:color="auto"/>
            </w:tcBorders>
            <w:shd w:val="clear" w:color="auto" w:fill="CCCCCC"/>
          </w:tcPr>
          <w:p w14:paraId="3412FEF0" w14:textId="004FA532" w:rsidR="0085178D" w:rsidRPr="00173D22" w:rsidRDefault="0085178D" w:rsidP="0085178D">
            <w:pPr>
              <w:widowControl/>
              <w:ind w:right="206"/>
              <w:rPr>
                <w:rFonts w:cs="Arial"/>
                <w:snapToGrid/>
                <w:sz w:val="22"/>
                <w:szCs w:val="22"/>
                <w:lang w:val="en-US" w:eastAsia="sl-SI"/>
              </w:rPr>
            </w:pPr>
            <w:r w:rsidRPr="00173D22">
              <w:rPr>
                <w:rFonts w:cs="Arial"/>
                <w:snapToGrid/>
                <w:sz w:val="22"/>
                <w:szCs w:val="22"/>
                <w:lang w:val="en-US" w:eastAsia="sl-SI"/>
              </w:rPr>
              <w:t>Payment Amount</w:t>
            </w:r>
            <w:r w:rsidRPr="00173D22">
              <w:rPr>
                <w:rFonts w:cs="Arial"/>
                <w:snapToGrid/>
                <w:sz w:val="22"/>
                <w:szCs w:val="22"/>
                <w:lang w:val="en-US" w:eastAsia="sl-SI"/>
              </w:rPr>
              <w:br/>
            </w:r>
          </w:p>
        </w:tc>
      </w:tr>
      <w:tr w:rsidR="00173D22" w:rsidRPr="00173D22" w14:paraId="39E96D39" w14:textId="77777777" w:rsidTr="00205E68">
        <w:trPr>
          <w:trHeight w:val="753"/>
        </w:trPr>
        <w:tc>
          <w:tcPr>
            <w:tcW w:w="539" w:type="pct"/>
          </w:tcPr>
          <w:p w14:paraId="20ECE2E4" w14:textId="497599B3" w:rsidR="00ED4D6C" w:rsidRPr="00173D22" w:rsidRDefault="0085178D" w:rsidP="0085178D">
            <w:pPr>
              <w:widowControl/>
              <w:ind w:right="206"/>
              <w:rPr>
                <w:rFonts w:cs="Arial"/>
                <w:snapToGrid/>
                <w:sz w:val="22"/>
                <w:szCs w:val="22"/>
                <w:lang w:val="en-US" w:eastAsia="sl-SI"/>
              </w:rPr>
            </w:pPr>
            <w:r w:rsidRPr="00173D22">
              <w:rPr>
                <w:rFonts w:cs="Arial"/>
                <w:snapToGrid/>
                <w:sz w:val="22"/>
                <w:szCs w:val="22"/>
                <w:lang w:val="en-US" w:eastAsia="sl-SI"/>
              </w:rPr>
              <w:t>ADD</w:t>
            </w:r>
          </w:p>
        </w:tc>
        <w:tc>
          <w:tcPr>
            <w:tcW w:w="1381" w:type="pct"/>
          </w:tcPr>
          <w:p w14:paraId="3AC8FD1A" w14:textId="77777777" w:rsidR="00ED4D6C" w:rsidRPr="00173D22" w:rsidRDefault="00ED4D6C" w:rsidP="0085178D">
            <w:pPr>
              <w:spacing w:beforeLines="40" w:before="96" w:afterLines="40" w:after="96"/>
              <w:rPr>
                <w:rFonts w:cs="Arial"/>
                <w:b/>
                <w:bCs/>
                <w:sz w:val="22"/>
                <w:szCs w:val="22"/>
              </w:rPr>
            </w:pPr>
            <w:r w:rsidRPr="00173D22">
              <w:rPr>
                <w:rFonts w:cs="Arial"/>
                <w:b/>
                <w:bCs/>
                <w:sz w:val="22"/>
                <w:szCs w:val="22"/>
              </w:rPr>
              <w:t>Phase 5b</w:t>
            </w:r>
          </w:p>
          <w:p w14:paraId="36BD911F" w14:textId="77777777" w:rsidR="00ED4D6C" w:rsidRPr="00173D22" w:rsidRDefault="00ED4D6C" w:rsidP="0085178D">
            <w:pPr>
              <w:spacing w:beforeLines="40" w:before="96" w:afterLines="40" w:after="96"/>
              <w:rPr>
                <w:rFonts w:cs="Arial"/>
                <w:b/>
                <w:bCs/>
                <w:sz w:val="22"/>
                <w:szCs w:val="22"/>
              </w:rPr>
            </w:pPr>
            <w:r w:rsidRPr="00173D22">
              <w:rPr>
                <w:rFonts w:cs="Arial"/>
                <w:b/>
                <w:bCs/>
                <w:sz w:val="22"/>
                <w:szCs w:val="22"/>
              </w:rPr>
              <w:t>Additional instrumentation for DVR model – if required</w:t>
            </w:r>
          </w:p>
        </w:tc>
        <w:tc>
          <w:tcPr>
            <w:tcW w:w="1886" w:type="pct"/>
          </w:tcPr>
          <w:p w14:paraId="5448308A" w14:textId="1DE0260B" w:rsidR="00ED4D6C" w:rsidRPr="00173D22" w:rsidRDefault="00262D16" w:rsidP="0085178D">
            <w:pPr>
              <w:widowControl/>
              <w:rPr>
                <w:rFonts w:cs="Arial"/>
                <w:snapToGrid/>
                <w:sz w:val="22"/>
                <w:szCs w:val="22"/>
                <w:lang w:val="en-US" w:eastAsia="sl-SI"/>
              </w:rPr>
            </w:pPr>
            <w:r w:rsidRPr="00173D22">
              <w:rPr>
                <w:rFonts w:cs="Arial"/>
                <w:snapToGrid/>
                <w:sz w:val="22"/>
                <w:szCs w:val="22"/>
                <w:lang w:val="en-US" w:eastAsia="sl-SI"/>
              </w:rPr>
              <w:t>Engineering and procurement specifications approved by PURCHASER</w:t>
            </w:r>
          </w:p>
        </w:tc>
        <w:tc>
          <w:tcPr>
            <w:tcW w:w="1193" w:type="pct"/>
          </w:tcPr>
          <w:p w14:paraId="5630B3EB" w14:textId="77777777" w:rsidR="00B10BC5" w:rsidRPr="00173D22" w:rsidRDefault="00B10BC5" w:rsidP="009022A6">
            <w:pPr>
              <w:widowControl/>
              <w:rPr>
                <w:rFonts w:cs="Arial"/>
                <w:snapToGrid/>
                <w:sz w:val="22"/>
                <w:szCs w:val="22"/>
                <w:lang w:val="en-US" w:eastAsia="sl-SI"/>
              </w:rPr>
            </w:pPr>
            <w:r w:rsidRPr="00173D22">
              <w:rPr>
                <w:rFonts w:cs="Arial"/>
                <w:snapToGrid/>
                <w:sz w:val="22"/>
                <w:szCs w:val="22"/>
                <w:lang w:val="en-US" w:eastAsia="sl-SI"/>
              </w:rPr>
              <w:t xml:space="preserve">100% </w:t>
            </w:r>
          </w:p>
          <w:p w14:paraId="707B012F" w14:textId="0A51EEAB" w:rsidR="00ED4D6C" w:rsidRPr="00173D22" w:rsidRDefault="00F13C66" w:rsidP="009022A6">
            <w:pPr>
              <w:widowControl/>
              <w:rPr>
                <w:rFonts w:cs="Arial"/>
                <w:snapToGrid/>
                <w:sz w:val="22"/>
                <w:szCs w:val="22"/>
                <w:lang w:val="en-US" w:eastAsia="sl-SI"/>
              </w:rPr>
            </w:pPr>
            <w:r w:rsidRPr="00173D22">
              <w:rPr>
                <w:rFonts w:cs="Arial"/>
                <w:snapToGrid/>
                <w:sz w:val="22"/>
                <w:szCs w:val="22"/>
                <w:lang w:val="en-US" w:eastAsia="sl-SI"/>
              </w:rPr>
              <w:t xml:space="preserve"> </w:t>
            </w:r>
          </w:p>
        </w:tc>
      </w:tr>
    </w:tbl>
    <w:p w14:paraId="6BD66B02" w14:textId="5C436F90" w:rsidR="00745A89" w:rsidRDefault="00745A89" w:rsidP="00745A89">
      <w:pPr>
        <w:ind w:left="709"/>
        <w:rPr>
          <w:i/>
          <w:iCs/>
          <w:lang w:val="en-US"/>
        </w:rPr>
      </w:pPr>
      <w:r w:rsidRPr="00745A89">
        <w:rPr>
          <w:i/>
          <w:iCs/>
          <w:lang w:val="en-US"/>
        </w:rPr>
        <w:t xml:space="preserve"> </w:t>
      </w:r>
    </w:p>
    <w:p w14:paraId="6CE47F73" w14:textId="0515D3D6" w:rsidR="00ED69D2" w:rsidRPr="00ED69D2" w:rsidRDefault="00ED69D2" w:rsidP="00745A89">
      <w:pPr>
        <w:ind w:left="709"/>
        <w:rPr>
          <w:b/>
          <w:bCs/>
          <w:i/>
          <w:iCs/>
          <w:lang w:val="en-US"/>
        </w:rPr>
      </w:pPr>
      <w:r w:rsidRPr="00ED69D2">
        <w:rPr>
          <w:rFonts w:cs="Arial"/>
          <w:b/>
          <w:bCs/>
          <w:spacing w:val="-3"/>
          <w:szCs w:val="24"/>
          <w:lang w:val="en-US"/>
        </w:rPr>
        <w:t>Subcontractor’s payment</w:t>
      </w:r>
    </w:p>
    <w:p w14:paraId="008D693C" w14:textId="77777777" w:rsidR="00ED4D6C" w:rsidRPr="00745A89" w:rsidRDefault="00ED4D6C" w:rsidP="00745A89">
      <w:pPr>
        <w:ind w:left="709"/>
        <w:rPr>
          <w:spacing w:val="-3"/>
          <w:lang w:val="en-US"/>
        </w:rPr>
      </w:pPr>
    </w:p>
    <w:p w14:paraId="1BD40F4F" w14:textId="79E614E3"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2E0969C2" w14:textId="77777777" w:rsidR="00745A89" w:rsidRPr="00745A89" w:rsidRDefault="00745A89" w:rsidP="00D829F7">
      <w:pPr>
        <w:ind w:left="709" w:right="142"/>
        <w:jc w:val="both"/>
        <w:rPr>
          <w:spacing w:val="-3"/>
          <w:lang w:val="en-US"/>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7568D6BB" w14:textId="77777777" w:rsidR="00745A89" w:rsidRDefault="00745A89" w:rsidP="00CB3B7A">
      <w:pPr>
        <w:ind w:right="142"/>
        <w:jc w:val="both"/>
        <w:rPr>
          <w:spacing w:val="-3"/>
        </w:rPr>
      </w:pPr>
      <w:r w:rsidRPr="00557095">
        <w:rPr>
          <w:color w:val="00B050"/>
          <w:spacing w:val="-3"/>
          <w:lang w:val="en-US"/>
        </w:rPr>
        <w:lastRenderedPageBreak/>
        <w:t>.</w:t>
      </w:r>
    </w:p>
    <w:p w14:paraId="5202A81D" w14:textId="77777777" w:rsidR="00905EBE" w:rsidRDefault="00905EBE" w:rsidP="00D829F7">
      <w:pPr>
        <w:ind w:left="709" w:right="142"/>
        <w:jc w:val="both"/>
        <w:rPr>
          <w:spacing w:val="-3"/>
        </w:rPr>
      </w:pP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0DAE63DA"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Pr="007054E9">
        <w:rPr>
          <w:spacing w:val="-3"/>
          <w:lang w:val="en-US"/>
        </w:rPr>
        <w:t>10%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3A595707" w14:textId="77777777" w:rsidR="008F7E85" w:rsidRPr="00E86481" w:rsidRDefault="008F7E85" w:rsidP="00E86481">
      <w:pPr>
        <w:pStyle w:val="Naslov1"/>
        <w:ind w:right="1102"/>
      </w:pPr>
      <w:bookmarkStart w:id="32" w:name="_Toc439841468"/>
      <w:bookmarkStart w:id="33" w:name="_Toc187775903"/>
      <w:r w:rsidRPr="00E86481">
        <w:t>INSPECTIONS, TESTS</w:t>
      </w:r>
      <w:bookmarkEnd w:id="32"/>
      <w:bookmarkEnd w:id="33"/>
      <w:r w:rsidRPr="00E86481">
        <w:t xml:space="preserve"> </w:t>
      </w:r>
    </w:p>
    <w:p w14:paraId="106C68A9" w14:textId="77777777" w:rsidR="008F7E85" w:rsidRPr="0031730C" w:rsidRDefault="008F7E85" w:rsidP="00E86481">
      <w:pPr>
        <w:tabs>
          <w:tab w:val="left" w:pos="709"/>
        </w:tabs>
        <w:ind w:right="141"/>
        <w:jc w:val="both"/>
      </w:pPr>
    </w:p>
    <w:p w14:paraId="21E4FCE7" w14:textId="4AE1E949" w:rsidR="00E020E2" w:rsidRPr="00E020E2" w:rsidRDefault="008F7E85" w:rsidP="00E020E2">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0D4143" w:rsidRPr="000D4143">
        <w:rPr>
          <w:spacing w:val="-3"/>
        </w:rPr>
        <w:t>TS SP-ES1474</w:t>
      </w:r>
      <w:r w:rsidR="000D4143">
        <w:rPr>
          <w:spacing w:val="-3"/>
        </w:rPr>
        <w:t>.</w:t>
      </w:r>
      <w:r w:rsidR="000D4143" w:rsidRPr="000D4143">
        <w:rPr>
          <w:spacing w:val="-3"/>
        </w:rPr>
        <w:t xml:space="preserve"> </w:t>
      </w:r>
      <w:r w:rsidR="00E020E2" w:rsidRPr="00E020E2">
        <w:rPr>
          <w:spacing w:val="-3"/>
        </w:rPr>
        <w:t xml:space="preserve">After successful completion of the </w:t>
      </w:r>
      <w:r w:rsidR="00610922" w:rsidRPr="00610922">
        <w:rPr>
          <w:spacing w:val="-3"/>
        </w:rPr>
        <w:t>Site Acceptance Tests (SAT) and resolution of all non-conformances and deficiency reports of categories A and B</w:t>
      </w:r>
      <w:r w:rsidR="00E020E2" w:rsidRPr="00E020E2">
        <w:rPr>
          <w:spacing w:val="-3"/>
        </w:rPr>
        <w:t xml:space="preserve">, the Parties, SELLER and PURCHASER, shall sign the Handover Protocol as per Attachment </w:t>
      </w:r>
      <w:r w:rsidR="00D34CAA">
        <w:rPr>
          <w:spacing w:val="-3"/>
        </w:rPr>
        <w:t>B</w:t>
      </w:r>
      <w:r w:rsidR="00610922">
        <w:rPr>
          <w:spacing w:val="-3"/>
        </w:rPr>
        <w:t>,</w:t>
      </w:r>
      <w:r w:rsidR="00E020E2" w:rsidRPr="00E020E2">
        <w:rPr>
          <w:spacing w:val="-3"/>
        </w:rPr>
        <w:t xml:space="preserve"> </w:t>
      </w:r>
      <w:r w:rsidR="00610922">
        <w:rPr>
          <w:spacing w:val="-3"/>
        </w:rPr>
        <w:t>provided</w:t>
      </w:r>
      <w:r w:rsidR="00E020E2" w:rsidRPr="00E020E2">
        <w:rPr>
          <w:spacing w:val="-3"/>
        </w:rPr>
        <w:t xml:space="preserve"> no significant faults are </w:t>
      </w:r>
      <w:r w:rsidR="00610922">
        <w:rPr>
          <w:spacing w:val="-3"/>
        </w:rPr>
        <w:t>present</w:t>
      </w:r>
      <w:r w:rsidR="00E020E2" w:rsidRPr="00E020E2">
        <w:rPr>
          <w:spacing w:val="-3"/>
        </w:rPr>
        <w:t xml:space="preserve">. Minor remaining issues such as open Project deficiencies reports of category C and D to be </w:t>
      </w:r>
      <w:r w:rsidR="00610922">
        <w:rPr>
          <w:spacing w:val="-3"/>
        </w:rPr>
        <w:t>addressed</w:t>
      </w:r>
      <w:r w:rsidR="00E020E2" w:rsidRPr="00E020E2">
        <w:rPr>
          <w:spacing w:val="-3"/>
        </w:rPr>
        <w:t xml:space="preserve"> by SELLER or PURCHASER</w:t>
      </w:r>
      <w:r w:rsidR="00610922">
        <w:rPr>
          <w:spacing w:val="-3"/>
        </w:rPr>
        <w:t>,</w:t>
      </w:r>
      <w:r w:rsidR="00E020E2" w:rsidRPr="00E020E2">
        <w:rPr>
          <w:spacing w:val="-3"/>
        </w:rPr>
        <w:t xml:space="preserve"> shall be registered in the Handover Protocol</w:t>
      </w:r>
      <w:r w:rsidR="00610922">
        <w:rPr>
          <w:spacing w:val="-3"/>
        </w:rPr>
        <w:t>,</w:t>
      </w:r>
      <w:r w:rsidR="00E020E2" w:rsidRPr="00E020E2">
        <w:rPr>
          <w:spacing w:val="-3"/>
        </w:rPr>
        <w:t xml:space="preserve"> and the signing of the Handover Protocol shall not be withheld for such minor remaining issues.</w:t>
      </w:r>
    </w:p>
    <w:p w14:paraId="68C6EF99" w14:textId="77777777" w:rsidR="00E020E2" w:rsidRPr="00E020E2" w:rsidRDefault="00E020E2" w:rsidP="00E020E2">
      <w:pPr>
        <w:ind w:left="709" w:right="142"/>
        <w:jc w:val="both"/>
        <w:rPr>
          <w:spacing w:val="-3"/>
        </w:rPr>
      </w:pPr>
    </w:p>
    <w:p w14:paraId="32E2BDF0" w14:textId="3D258A5E" w:rsidR="00E020E2" w:rsidRPr="00E020E2" w:rsidRDefault="00E020E2" w:rsidP="00E020E2">
      <w:pPr>
        <w:ind w:left="709" w:right="142"/>
        <w:jc w:val="both"/>
        <w:rPr>
          <w:spacing w:val="-3"/>
        </w:rPr>
      </w:pPr>
      <w:r w:rsidRPr="00E020E2">
        <w:rPr>
          <w:spacing w:val="-3"/>
        </w:rPr>
        <w:t xml:space="preserve">The prerequisites </w:t>
      </w:r>
      <w:r w:rsidR="00610922">
        <w:rPr>
          <w:spacing w:val="-3"/>
        </w:rPr>
        <w:t>for</w:t>
      </w:r>
      <w:r w:rsidR="00610922" w:rsidRPr="00E020E2">
        <w:rPr>
          <w:spacing w:val="-3"/>
        </w:rPr>
        <w:t xml:space="preserve"> </w:t>
      </w:r>
      <w:r w:rsidRPr="00E020E2">
        <w:rPr>
          <w:spacing w:val="-3"/>
        </w:rPr>
        <w:t>sign</w:t>
      </w:r>
      <w:r w:rsidR="00610922">
        <w:rPr>
          <w:spacing w:val="-3"/>
        </w:rPr>
        <w:t>ing</w:t>
      </w:r>
      <w:r w:rsidRPr="00E020E2">
        <w:rPr>
          <w:spacing w:val="-3"/>
        </w:rPr>
        <w:t xml:space="preserve"> the Handover Protocol are successfully performed </w:t>
      </w:r>
      <w:r w:rsidR="00A1752D">
        <w:rPr>
          <w:spacing w:val="-3"/>
        </w:rPr>
        <w:t>SAT</w:t>
      </w:r>
      <w:r w:rsidRPr="00E020E2">
        <w:rPr>
          <w:spacing w:val="-3"/>
        </w:rPr>
        <w:t xml:space="preserve"> with completed resolution of all open items (</w:t>
      </w:r>
      <w:r w:rsidR="00A1752D">
        <w:rPr>
          <w:spacing w:val="-3"/>
        </w:rPr>
        <w:t xml:space="preserve">specifically </w:t>
      </w:r>
      <w:r w:rsidRPr="00E020E2">
        <w:rPr>
          <w:spacing w:val="-3"/>
        </w:rPr>
        <w:t>non-conformances and deficiency reports category A and B) and receipt of Test Reports</w:t>
      </w:r>
      <w:r w:rsidR="00A1752D">
        <w:rPr>
          <w:spacing w:val="-3"/>
        </w:rPr>
        <w:t xml:space="preserve"> by NEK</w:t>
      </w:r>
      <w:r w:rsidRPr="00E020E2">
        <w:rPr>
          <w:spacing w:val="-3"/>
        </w:rPr>
        <w:t>.</w:t>
      </w:r>
    </w:p>
    <w:p w14:paraId="3F9D759B" w14:textId="77777777" w:rsidR="00E020E2" w:rsidRPr="00E020E2" w:rsidRDefault="00E020E2" w:rsidP="00E020E2">
      <w:pPr>
        <w:ind w:left="709" w:right="142"/>
        <w:jc w:val="both"/>
        <w:rPr>
          <w:spacing w:val="-3"/>
        </w:rPr>
      </w:pPr>
    </w:p>
    <w:p w14:paraId="16B597D9" w14:textId="77777777" w:rsidR="00E020E2" w:rsidRPr="00CC4A3F" w:rsidRDefault="00E020E2" w:rsidP="00E020E2">
      <w:pPr>
        <w:ind w:left="709" w:right="142"/>
        <w:jc w:val="both"/>
        <w:rPr>
          <w:spacing w:val="-3"/>
        </w:rPr>
      </w:pPr>
      <w:r w:rsidRPr="00CC4A3F">
        <w:rPr>
          <w:spacing w:val="-3"/>
        </w:rPr>
        <w:t>The Parties shall sign the Handover Protocol within 10 days after the preconditions in the previous paragraph are fulfilled. The protocol shall include at least:</w:t>
      </w:r>
    </w:p>
    <w:p w14:paraId="4F8F1FD2" w14:textId="6439FA4F" w:rsidR="00E020E2" w:rsidRPr="00CC4A3F" w:rsidRDefault="00E020E2" w:rsidP="00E020E2">
      <w:pPr>
        <w:ind w:left="709" w:right="142"/>
        <w:jc w:val="both"/>
        <w:rPr>
          <w:spacing w:val="-3"/>
        </w:rPr>
      </w:pPr>
      <w:r w:rsidRPr="00CC4A3F">
        <w:rPr>
          <w:spacing w:val="-3"/>
        </w:rPr>
        <w:t>(i)</w:t>
      </w:r>
      <w:r w:rsidRPr="00CC4A3F">
        <w:rPr>
          <w:spacing w:val="-3"/>
        </w:rPr>
        <w:tab/>
        <w:t>the date on which all the requirements of Article 9 have been met</w:t>
      </w:r>
      <w:r w:rsidR="00A1752D" w:rsidRPr="00CC4A3F">
        <w:rPr>
          <w:spacing w:val="-3"/>
        </w:rPr>
        <w:t>,</w:t>
      </w:r>
      <w:r w:rsidRPr="00CC4A3F">
        <w:rPr>
          <w:spacing w:val="-3"/>
        </w:rPr>
        <w:t xml:space="preserve"> and consequently</w:t>
      </w:r>
      <w:r w:rsidR="00A1752D" w:rsidRPr="00CC4A3F">
        <w:rPr>
          <w:spacing w:val="-3"/>
        </w:rPr>
        <w:t>,</w:t>
      </w:r>
      <w:r w:rsidRPr="00CC4A3F">
        <w:rPr>
          <w:spacing w:val="-3"/>
        </w:rPr>
        <w:t xml:space="preserve"> the date and exact hour on which the warranty period commences;</w:t>
      </w:r>
    </w:p>
    <w:p w14:paraId="40C499C6" w14:textId="5F825A6F" w:rsidR="00E020E2" w:rsidRPr="00E020E2" w:rsidRDefault="00E020E2" w:rsidP="00E020E2">
      <w:pPr>
        <w:ind w:left="709" w:right="142"/>
        <w:jc w:val="both"/>
        <w:rPr>
          <w:spacing w:val="-3"/>
        </w:rPr>
      </w:pPr>
      <w:r w:rsidRPr="00CC4A3F">
        <w:rPr>
          <w:spacing w:val="-3"/>
        </w:rPr>
        <w:t>(ii)</w:t>
      </w:r>
      <w:r w:rsidRPr="00CC4A3F">
        <w:rPr>
          <w:spacing w:val="-3"/>
        </w:rPr>
        <w:tab/>
        <w:t>a list of all open Project deficiencies reports of categor</w:t>
      </w:r>
      <w:r w:rsidR="00A1752D" w:rsidRPr="00CC4A3F">
        <w:rPr>
          <w:spacing w:val="-3"/>
        </w:rPr>
        <w:t>ies</w:t>
      </w:r>
      <w:r w:rsidRPr="00CC4A3F">
        <w:rPr>
          <w:spacing w:val="-3"/>
        </w:rPr>
        <w:t xml:space="preserve"> C and D. No open deficiencies </w:t>
      </w:r>
      <w:r w:rsidR="00A1752D" w:rsidRPr="00CC4A3F">
        <w:rPr>
          <w:spacing w:val="-3"/>
        </w:rPr>
        <w:t xml:space="preserve">of </w:t>
      </w:r>
      <w:r w:rsidRPr="00CC4A3F">
        <w:rPr>
          <w:spacing w:val="-3"/>
        </w:rPr>
        <w:t>categor</w:t>
      </w:r>
      <w:r w:rsidR="00A1752D" w:rsidRPr="00CC4A3F">
        <w:rPr>
          <w:spacing w:val="-3"/>
        </w:rPr>
        <w:t>ies</w:t>
      </w:r>
      <w:r w:rsidRPr="00CC4A3F">
        <w:rPr>
          <w:spacing w:val="-3"/>
        </w:rPr>
        <w:t xml:space="preserve"> A and B (as defined in PMM) are allowed.</w:t>
      </w:r>
    </w:p>
    <w:p w14:paraId="514C1CA4" w14:textId="77777777" w:rsidR="00E020E2" w:rsidRPr="00E020E2" w:rsidRDefault="00E020E2" w:rsidP="00E020E2">
      <w:pPr>
        <w:ind w:left="709" w:right="142"/>
        <w:jc w:val="both"/>
        <w:rPr>
          <w:spacing w:val="-3"/>
        </w:rPr>
      </w:pPr>
    </w:p>
    <w:p w14:paraId="6FF3A601" w14:textId="29142B44" w:rsidR="00E020E2" w:rsidRDefault="00E020E2" w:rsidP="00E020E2">
      <w:pPr>
        <w:ind w:left="709" w:right="142"/>
        <w:jc w:val="both"/>
        <w:rPr>
          <w:spacing w:val="-3"/>
        </w:rPr>
      </w:pPr>
      <w:r w:rsidRPr="00E020E2">
        <w:rPr>
          <w:spacing w:val="-3"/>
        </w:rPr>
        <w:t xml:space="preserve">Signing of the Handover Protocol does not </w:t>
      </w:r>
      <w:r w:rsidR="00A1752D">
        <w:rPr>
          <w:spacing w:val="-3"/>
        </w:rPr>
        <w:t>affect</w:t>
      </w:r>
      <w:r w:rsidRPr="00E020E2">
        <w:rPr>
          <w:spacing w:val="-3"/>
        </w:rPr>
        <w:t xml:space="preserve"> the rights of </w:t>
      </w:r>
      <w:r w:rsidR="00A1752D">
        <w:rPr>
          <w:spacing w:val="-3"/>
        </w:rPr>
        <w:t xml:space="preserve">the </w:t>
      </w:r>
      <w:r w:rsidRPr="00E020E2">
        <w:rPr>
          <w:spacing w:val="-3"/>
        </w:rPr>
        <w:t xml:space="preserve">PURCHASER related to warranty for hidden defects for which </w:t>
      </w:r>
      <w:r w:rsidR="00A1752D">
        <w:rPr>
          <w:spacing w:val="-3"/>
        </w:rPr>
        <w:t xml:space="preserve">the </w:t>
      </w:r>
      <w:r w:rsidRPr="00E020E2">
        <w:rPr>
          <w:spacing w:val="-3"/>
        </w:rPr>
        <w:t>SELLER is responsible.</w:t>
      </w:r>
    </w:p>
    <w:p w14:paraId="77163491" w14:textId="5FF3E1CB" w:rsidR="009938EA" w:rsidRDefault="008F7E85" w:rsidP="009776F0">
      <w:pPr>
        <w:pStyle w:val="Naslov1"/>
        <w:ind w:right="1102"/>
      </w:pPr>
      <w:bookmarkStart w:id="34" w:name="_Toc439841469"/>
      <w:bookmarkStart w:id="35" w:name="_Toc187775904"/>
      <w:r w:rsidRPr="00D306C0">
        <w:t>LIQUIDATED DAMAGES</w:t>
      </w:r>
      <w:bookmarkEnd w:id="34"/>
      <w:bookmarkEnd w:id="35"/>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Naslov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 xml:space="preserve">in </w:t>
      </w:r>
      <w:r w:rsidRPr="00690D47">
        <w:rPr>
          <w:spacing w:val="-3"/>
        </w:rPr>
        <w:lastRenderedPageBreak/>
        <w:t>completion of the following critical milestones as defined in Article 5 of the Contract, due to reasons solely attributable to SELLER, SELLER shall pay to PURCHASER liquidated damages as follows</w:t>
      </w:r>
      <w:r>
        <w:rPr>
          <w:spacing w:val="-3"/>
        </w:rPr>
        <w:t>:</w:t>
      </w:r>
    </w:p>
    <w:p w14:paraId="30318FAE" w14:textId="71B31878" w:rsidR="00AA3DF6" w:rsidRPr="00A74B99" w:rsidRDefault="00A74B99" w:rsidP="00AA3DF6">
      <w:pPr>
        <w:pStyle w:val="Odstavekseznama"/>
        <w:numPr>
          <w:ilvl w:val="1"/>
          <w:numId w:val="12"/>
        </w:numPr>
        <w:ind w:right="142"/>
        <w:rPr>
          <w:rFonts w:ascii="Arial" w:hAnsi="Arial" w:cs="Arial"/>
          <w:spacing w:val="-3"/>
          <w:sz w:val="24"/>
          <w:szCs w:val="24"/>
        </w:rPr>
      </w:pPr>
      <w:r>
        <w:rPr>
          <w:rFonts w:ascii="Arial" w:hAnsi="Arial" w:cs="Arial"/>
          <w:spacing w:val="-3"/>
          <w:sz w:val="24"/>
          <w:szCs w:val="24"/>
          <w:shd w:val="clear" w:color="auto" w:fill="FFFFFF" w:themeFill="background1"/>
        </w:rPr>
        <w:t>7</w:t>
      </w:r>
      <w:r w:rsidR="00AA3DF6" w:rsidRPr="00A74B99">
        <w:rPr>
          <w:rFonts w:ascii="Arial" w:hAnsi="Arial" w:cs="Arial"/>
          <w:spacing w:val="-3"/>
          <w:sz w:val="24"/>
          <w:szCs w:val="24"/>
          <w:shd w:val="clear" w:color="auto" w:fill="FFFFFF" w:themeFill="background1"/>
        </w:rPr>
        <w:t xml:space="preserve">% </w:t>
      </w:r>
      <w:r w:rsidR="00AA3DF6" w:rsidRPr="00A74B99">
        <w:rPr>
          <w:rFonts w:ascii="Arial" w:hAnsi="Arial" w:cs="Arial"/>
          <w:spacing w:val="-3"/>
          <w:sz w:val="24"/>
          <w:szCs w:val="24"/>
        </w:rPr>
        <w:t xml:space="preserve">of the Total Contract Price per entire week (7 days) of delay in the completion of the </w:t>
      </w:r>
      <w:r w:rsidR="00AA3DF6" w:rsidRPr="00A74B99">
        <w:rPr>
          <w:rFonts w:ascii="Arial" w:hAnsi="Arial" w:cs="Arial"/>
          <w:b/>
          <w:bCs/>
          <w:spacing w:val="-3"/>
          <w:sz w:val="24"/>
          <w:szCs w:val="24"/>
        </w:rPr>
        <w:t>milestone No. 4</w:t>
      </w:r>
      <w:r w:rsidR="00AA3DF6" w:rsidRPr="00A74B99">
        <w:rPr>
          <w:rFonts w:ascii="Arial" w:hAnsi="Arial" w:cs="Arial"/>
          <w:spacing w:val="-3"/>
          <w:sz w:val="24"/>
          <w:szCs w:val="24"/>
        </w:rPr>
        <w:t xml:space="preserve"> as stated in Article 5, starting after the first day of delay</w:t>
      </w:r>
      <w:r w:rsidR="00CC4A3F" w:rsidRPr="00A74B99">
        <w:rPr>
          <w:rFonts w:ascii="Arial" w:hAnsi="Arial" w:cs="Arial"/>
          <w:spacing w:val="-3"/>
          <w:sz w:val="24"/>
          <w:szCs w:val="24"/>
        </w:rPr>
        <w:t>.</w:t>
      </w:r>
    </w:p>
    <w:p w14:paraId="0947E8C5" w14:textId="77777777" w:rsidR="0076474D" w:rsidRDefault="0076474D" w:rsidP="00D829F7">
      <w:pPr>
        <w:ind w:left="709" w:right="142"/>
        <w:jc w:val="both"/>
        <w:rPr>
          <w:spacing w:val="-3"/>
        </w:rPr>
      </w:pPr>
    </w:p>
    <w:p w14:paraId="36CEC6B4" w14:textId="3A5CF3B9" w:rsidR="0076474D" w:rsidRPr="0076474D" w:rsidRDefault="0076474D" w:rsidP="00A74B99">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sidR="00AA3DF6">
        <w:rPr>
          <w:spacing w:val="-3"/>
        </w:rPr>
        <w:t>20%</w:t>
      </w:r>
      <w:r w:rsidRPr="00C83D9E">
        <w:rPr>
          <w:spacing w:val="-3"/>
        </w:rPr>
        <w:t xml:space="preserve"> of the Total Contract Price as per Article 7.</w:t>
      </w:r>
    </w:p>
    <w:p w14:paraId="35A9A9B4" w14:textId="77777777" w:rsidR="0076474D" w:rsidRPr="0076474D" w:rsidRDefault="0076474D" w:rsidP="0076474D">
      <w:pPr>
        <w:ind w:right="283"/>
        <w:jc w:val="both"/>
        <w:rPr>
          <w:spacing w:val="-3"/>
          <w:lang w:val="en-US"/>
        </w:rPr>
      </w:pPr>
    </w:p>
    <w:p w14:paraId="4D9BA571" w14:textId="68677B0D" w:rsidR="00482565" w:rsidRDefault="00482565" w:rsidP="00482565">
      <w:pPr>
        <w:pStyle w:val="Naslov2"/>
        <w:tabs>
          <w:tab w:val="clear" w:pos="3289"/>
        </w:tabs>
        <w:ind w:left="1134"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600AE6BF"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(eg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 xml:space="preserve">The Purchaser has the right to withdraw from the contract due to the violations of </w:t>
      </w:r>
      <w:r w:rsidRPr="00C1342D">
        <w:rPr>
          <w:spacing w:val="-3"/>
          <w:lang w:val="en-US"/>
        </w:rPr>
        <w:lastRenderedPageBreak/>
        <w:t>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Naslov1"/>
        <w:ind w:right="142"/>
      </w:pPr>
      <w:bookmarkStart w:id="36" w:name="_Toc439841470"/>
      <w:bookmarkStart w:id="37" w:name="_Toc187775905"/>
      <w:r w:rsidRPr="00BA6D97">
        <w:t>SAFETY AND HEALTH AT WORK</w:t>
      </w:r>
      <w:bookmarkEnd w:id="36"/>
      <w:r w:rsidR="00A57203">
        <w:rPr>
          <w:lang w:val="en-US"/>
        </w:rPr>
        <w:t xml:space="preserve">, </w:t>
      </w:r>
      <w:r w:rsidR="0058464D" w:rsidRPr="0058464D">
        <w:rPr>
          <w:lang w:val="en-US"/>
        </w:rPr>
        <w:t>PROTECTION AGAINST IONIZING RADIATION</w:t>
      </w:r>
      <w:r w:rsidR="00A57203">
        <w:rPr>
          <w:lang w:val="en-US"/>
        </w:rPr>
        <w:t xml:space="preserve">, AND </w:t>
      </w:r>
      <w:r w:rsidR="00A57203" w:rsidRPr="00A57203">
        <w:rPr>
          <w:lang w:val="en-US"/>
        </w:rPr>
        <w:t>ENVIRONMENTAL MANAGEMENT</w:t>
      </w:r>
      <w:bookmarkEnd w:id="37"/>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542DF5ED" w14:textId="357A1FE1" w:rsidR="00D64B0C" w:rsidRDefault="0058464D" w:rsidP="000913D5">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r w:rsidR="00A57203">
        <w:rPr>
          <w:spacing w:val="-3"/>
          <w:lang w:val="en-US"/>
        </w:rPr>
        <w:t xml:space="preserve"> </w:t>
      </w: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r w:rsidRPr="00AE5EB4">
        <w:rPr>
          <w:lang w:val="sl-SI"/>
        </w:rPr>
        <w:t>The SELLER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77777777" w:rsidR="00AE5EB4" w:rsidRPr="00AE5EB4" w:rsidRDefault="00AE5EB4" w:rsidP="000913D5">
      <w:pPr>
        <w:ind w:left="709" w:right="142"/>
        <w:jc w:val="both"/>
        <w:rPr>
          <w:lang w:val="sl-SI"/>
        </w:rPr>
      </w:pPr>
      <w:r w:rsidRPr="00AE5EB4">
        <w:rPr>
          <w:lang w:val="sl-SI"/>
        </w:rPr>
        <w:t>The criteria for temporary Site presence of the safety at work expert are as follows:</w:t>
      </w:r>
    </w:p>
    <w:p w14:paraId="62BEC59A" w14:textId="77777777" w:rsidR="00AE5EB4" w:rsidRPr="00AE5EB4" w:rsidRDefault="00AE5EB4" w:rsidP="00AE5EB4">
      <w:pPr>
        <w:numPr>
          <w:ilvl w:val="0"/>
          <w:numId w:val="33"/>
        </w:numPr>
        <w:ind w:right="142"/>
        <w:rPr>
          <w:lang w:val="sl-SI"/>
        </w:rPr>
      </w:pPr>
      <w:r w:rsidRPr="00AE5EB4">
        <w:rPr>
          <w:lang w:val="sl-SI"/>
        </w:rPr>
        <w:t>15 – 30 workers               1 day/week</w:t>
      </w:r>
    </w:p>
    <w:p w14:paraId="4BAFA047" w14:textId="77777777" w:rsidR="00AE5EB4" w:rsidRPr="00AE5EB4" w:rsidRDefault="00AE5EB4" w:rsidP="00AE5EB4">
      <w:pPr>
        <w:numPr>
          <w:ilvl w:val="0"/>
          <w:numId w:val="33"/>
        </w:numPr>
        <w:ind w:right="142"/>
        <w:rPr>
          <w:lang w:val="sl-SI"/>
        </w:rPr>
      </w:pPr>
      <w:r w:rsidRPr="00AE5EB4">
        <w:rPr>
          <w:lang w:val="sl-SI"/>
        </w:rPr>
        <w:t>31 – 50 workers               2 days/week</w:t>
      </w:r>
    </w:p>
    <w:p w14:paraId="2BA49CE2" w14:textId="77777777" w:rsidR="00AE5EB4" w:rsidRPr="00AE5EB4" w:rsidRDefault="00AE5EB4" w:rsidP="00AE5EB4">
      <w:pPr>
        <w:numPr>
          <w:ilvl w:val="0"/>
          <w:numId w:val="33"/>
        </w:numPr>
        <w:ind w:right="142"/>
        <w:rPr>
          <w:lang w:val="sl-SI"/>
        </w:rPr>
      </w:pPr>
      <w:r w:rsidRPr="00AE5EB4">
        <w:rPr>
          <w:lang w:val="sl-SI"/>
        </w:rPr>
        <w:t>51 – 80 workers               3 days/week</w:t>
      </w:r>
    </w:p>
    <w:p w14:paraId="652362D1" w14:textId="77777777" w:rsidR="00AE5EB4" w:rsidRPr="00AE5EB4" w:rsidRDefault="00AE5EB4" w:rsidP="00AE5EB4">
      <w:pPr>
        <w:numPr>
          <w:ilvl w:val="0"/>
          <w:numId w:val="33"/>
        </w:numPr>
        <w:ind w:right="142"/>
        <w:rPr>
          <w:lang w:val="sl-SI"/>
        </w:rPr>
      </w:pPr>
      <w:r w:rsidRPr="00AE5EB4">
        <w:rPr>
          <w:lang w:val="sl-SI"/>
        </w:rPr>
        <w:t>81 – 150 workers            permanent presence</w:t>
      </w:r>
    </w:p>
    <w:p w14:paraId="1992C82A" w14:textId="77777777" w:rsidR="00AE5EB4" w:rsidRPr="00AE5EB4" w:rsidRDefault="00AE5EB4" w:rsidP="00AE5EB4">
      <w:pPr>
        <w:numPr>
          <w:ilvl w:val="0"/>
          <w:numId w:val="33"/>
        </w:numPr>
        <w:ind w:right="142"/>
        <w:rPr>
          <w:lang w:val="sl-SI"/>
        </w:rPr>
      </w:pPr>
      <w:r w:rsidRPr="00AE5EB4">
        <w:rPr>
          <w:lang w:val="sl-SI"/>
        </w:rPr>
        <w:t>˃ 150 workers                  ˃ 2 workers/permanent presence</w:t>
      </w:r>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NOTE: The above numbers do not include permanently hired staff</w:t>
      </w:r>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r w:rsidRPr="00AE5EB4">
        <w:rPr>
          <w:lang w:val="sl-SI"/>
        </w:rPr>
        <w:t xml:space="preserve">Should the PURCHASER learn that the SELLER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w:t>
      </w:r>
      <w:r w:rsidR="00A83CA1">
        <w:rPr>
          <w:lang w:val="sl-SI"/>
        </w:rPr>
        <w:t>of</w:t>
      </w:r>
      <w:r w:rsidRPr="00AE5EB4">
        <w:rPr>
          <w:lang w:val="sl-SI"/>
        </w:rPr>
        <w:t xml:space="preserve"> 1000€ for each day of non compliance.</w:t>
      </w:r>
    </w:p>
    <w:p w14:paraId="7ECD75F2" w14:textId="52156939" w:rsidR="00AE5EB4" w:rsidRDefault="00AE5EB4" w:rsidP="000913D5">
      <w:pPr>
        <w:ind w:left="709" w:right="142"/>
        <w:jc w:val="both"/>
        <w:rPr>
          <w:lang w:val="sl-SI"/>
        </w:rPr>
      </w:pPr>
      <w:r w:rsidRPr="00AE5EB4">
        <w:rPr>
          <w:lang w:val="sl-SI"/>
        </w:rPr>
        <w:t xml:space="preserve">One week before the beginning of Site works as a minimum, the Contractor </w:t>
      </w:r>
      <w:r w:rsidRPr="00AE5EB4">
        <w:rPr>
          <w:lang w:val="sl-SI"/>
        </w:rPr>
        <w:lastRenderedPageBreak/>
        <w:t xml:space="preserve">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w:t>
      </w:r>
      <w:r w:rsidR="00A57203" w:rsidRPr="00A57203">
        <w:rPr>
          <w:lang w:val="sl-SI"/>
        </w:rPr>
        <w:t>rudi.janezic@nek.si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r w:rsidRPr="00A57203">
        <w:rPr>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1106A142" w:rsidR="00A57203" w:rsidRDefault="00A57203" w:rsidP="00A57203">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as a result of the </w:t>
      </w:r>
      <w:r>
        <w:rPr>
          <w:lang w:val="en-US"/>
        </w:rPr>
        <w:t>SELLER</w:t>
      </w:r>
      <w:r w:rsidRPr="00A57203">
        <w:rPr>
          <w:lang w:val="en-US"/>
        </w:rPr>
        <w:t xml:space="preserve">'s work under the contract, the </w:t>
      </w:r>
      <w:r>
        <w:rPr>
          <w:lang w:val="en-US"/>
        </w:rPr>
        <w:t>PURCHASER</w:t>
      </w:r>
      <w:r w:rsidRPr="00A57203">
        <w:rPr>
          <w:lang w:val="en-US"/>
        </w:rPr>
        <w:t xml:space="preserve"> shall provide the possibility 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Naslov1"/>
        <w:ind w:right="1102"/>
        <w:jc w:val="left"/>
      </w:pPr>
      <w:bookmarkStart w:id="38" w:name="_Toc439841471"/>
      <w:bookmarkStart w:id="39" w:name="_Toc187775906"/>
      <w:r w:rsidRPr="0031730C">
        <w:t>WARRANTY</w:t>
      </w:r>
      <w:bookmarkEnd w:id="38"/>
      <w:bookmarkEnd w:id="39"/>
      <w:r w:rsidRPr="0031730C">
        <w:t xml:space="preserve"> </w:t>
      </w:r>
    </w:p>
    <w:p w14:paraId="340F2E29" w14:textId="77777777" w:rsidR="008F7E85" w:rsidRPr="0031730C" w:rsidRDefault="008F7E85" w:rsidP="00120567">
      <w:pPr>
        <w:ind w:left="709" w:right="283" w:hanging="709"/>
        <w:jc w:val="both"/>
      </w:pPr>
    </w:p>
    <w:p w14:paraId="456AA021" w14:textId="67096ED4" w:rsidR="00721F73" w:rsidRDefault="00635983" w:rsidP="0058464D">
      <w:pPr>
        <w:tabs>
          <w:tab w:val="left" w:pos="8931"/>
        </w:tabs>
        <w:ind w:left="709" w:right="284" w:hanging="709"/>
        <w:jc w:val="both"/>
      </w:pPr>
      <w:r>
        <w:t>12</w:t>
      </w:r>
      <w:r w:rsidR="008F7E85" w:rsidRPr="0031730C">
        <w:t>.</w:t>
      </w:r>
      <w:r w:rsidR="00120567">
        <w:t>1</w:t>
      </w:r>
      <w:r w:rsidR="002E5394">
        <w:tab/>
      </w:r>
      <w:r w:rsidR="00E5059B">
        <w:t>N/A</w:t>
      </w:r>
    </w:p>
    <w:p w14:paraId="268DE589" w14:textId="77777777" w:rsidR="009C34DE" w:rsidRPr="009C34DE" w:rsidRDefault="009C34DE" w:rsidP="009C34DE">
      <w:pPr>
        <w:ind w:left="567" w:right="1102" w:hanging="709"/>
        <w:rPr>
          <w:lang w:val="en-US"/>
        </w:rPr>
      </w:pPr>
    </w:p>
    <w:p w14:paraId="2CAB808D" w14:textId="4CCAC15F" w:rsidR="009C34DE" w:rsidRDefault="009C34DE" w:rsidP="009C34DE">
      <w:pPr>
        <w:ind w:left="709" w:right="283" w:hanging="709"/>
        <w:jc w:val="both"/>
      </w:pPr>
      <w:r>
        <w:rPr>
          <w:lang w:val="en-US"/>
        </w:rPr>
        <w:t xml:space="preserve">12.2 </w:t>
      </w:r>
      <w:r>
        <w:rPr>
          <w:lang w:val="en-US"/>
        </w:rPr>
        <w:tab/>
      </w:r>
      <w:r w:rsidRPr="009C34DE">
        <w:rPr>
          <w:lang w:val="en-US"/>
        </w:rPr>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w:t>
      </w:r>
      <w:r w:rsidR="00337B2B">
        <w:rPr>
          <w:lang w:val="en-US"/>
        </w:rPr>
        <w:t xml:space="preserve"> code,</w:t>
      </w:r>
      <w:r w:rsidRPr="009C34DE">
        <w:rPr>
          <w:lang w:val="en-US"/>
        </w:rPr>
        <w:t xml:space="preserve"> material and workmanship; shall conform to applicable specifications, and shall be free from all liens  and encumbrances and shall  achieve the design, performance and functional requirements as stipulated in </w:t>
      </w:r>
      <w:r w:rsidR="00BC1379" w:rsidRPr="00464701">
        <w:rPr>
          <w:lang w:val="en-US"/>
        </w:rPr>
        <w:t>TS SP-ES1474</w:t>
      </w:r>
      <w:r w:rsidR="00337B2B">
        <w:rPr>
          <w:lang w:val="en-US"/>
        </w:rPr>
        <w:t xml:space="preserve"> </w:t>
      </w:r>
      <w:r w:rsidR="00F10890">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32543D39" w:rsidR="00A94E55" w:rsidRPr="00366F94" w:rsidRDefault="00635983" w:rsidP="007C11FE">
      <w:pPr>
        <w:tabs>
          <w:tab w:val="left" w:pos="8931"/>
          <w:tab w:val="left" w:pos="9498"/>
        </w:tabs>
        <w:ind w:left="709" w:right="284" w:hanging="709"/>
        <w:jc w:val="both"/>
      </w:pPr>
      <w:r w:rsidRPr="00464701">
        <w:t>12</w:t>
      </w:r>
      <w:r w:rsidR="009C34DE" w:rsidRPr="00464701">
        <w:t>.3</w:t>
      </w:r>
      <w:r w:rsidR="002669DA" w:rsidRPr="00464701">
        <w:t xml:space="preserve"> </w:t>
      </w:r>
      <w:r w:rsidR="003A519E" w:rsidRPr="00464701">
        <w:tab/>
      </w:r>
      <w:r w:rsidR="002669DA" w:rsidRPr="00464701">
        <w:t>The</w:t>
      </w:r>
      <w:r w:rsidR="00721F73" w:rsidRPr="00464701">
        <w:t xml:space="preserve"> warranty </w:t>
      </w:r>
      <w:r w:rsidR="008F7E85" w:rsidRPr="00464701">
        <w:t>mention</w:t>
      </w:r>
      <w:r w:rsidR="00B768CB" w:rsidRPr="00464701">
        <w:t>ed in paragraph</w:t>
      </w:r>
      <w:r w:rsidR="009C34DE" w:rsidRPr="00464701">
        <w:t>s</w:t>
      </w:r>
      <w:r w:rsidR="00B768CB" w:rsidRPr="00464701">
        <w:t xml:space="preserve"> 12</w:t>
      </w:r>
      <w:r w:rsidR="00C73C16" w:rsidRPr="00464701">
        <w:t>.1</w:t>
      </w:r>
      <w:r w:rsidR="009C34DE" w:rsidRPr="00464701">
        <w:t xml:space="preserve"> and 12.2</w:t>
      </w:r>
      <w:r w:rsidR="00D639FF" w:rsidRPr="00464701">
        <w:t xml:space="preserve"> </w:t>
      </w:r>
      <w:r w:rsidR="008F7E85" w:rsidRPr="00464701">
        <w:t xml:space="preserve">above shall be </w:t>
      </w:r>
      <w:r w:rsidR="00A94E55" w:rsidRPr="00464701">
        <w:t xml:space="preserve">for the </w:t>
      </w:r>
      <w:r w:rsidR="00174B8D" w:rsidRPr="00464701">
        <w:t xml:space="preserve">period of </w:t>
      </w:r>
      <w:r w:rsidR="00CF39BC" w:rsidRPr="00464701">
        <w:t>5</w:t>
      </w:r>
      <w:r w:rsidR="00890FA2" w:rsidRPr="00464701">
        <w:t xml:space="preserve"> </w:t>
      </w:r>
      <w:r w:rsidR="00C73C16" w:rsidRPr="00464701">
        <w:t xml:space="preserve">years </w:t>
      </w:r>
      <w:r w:rsidR="009C34DE" w:rsidRPr="00464701">
        <w:rPr>
          <w:lang w:val="en-US"/>
        </w:rPr>
        <w:t>from the date of signature of the Handover Protocol</w:t>
      </w:r>
      <w:r w:rsidR="00174B8D" w:rsidRPr="00464701">
        <w:t xml:space="preserve">. </w:t>
      </w:r>
      <w:r w:rsidR="00830CB3" w:rsidRPr="00464701">
        <w:t xml:space="preserve"> The</w:t>
      </w:r>
      <w:r w:rsidR="00830CB3" w:rsidRPr="00BC1379">
        <w:t xml:space="preserve"> Contract shall remain in effect until the expiration of the warranty period</w:t>
      </w:r>
      <w:r w:rsidR="00270147" w:rsidRPr="00BC1379">
        <w:t>.</w:t>
      </w:r>
    </w:p>
    <w:p w14:paraId="4BCD77C8" w14:textId="77777777" w:rsidR="008F7E85" w:rsidRPr="002E5394" w:rsidRDefault="008F7E85" w:rsidP="007C11FE">
      <w:pPr>
        <w:ind w:left="709" w:right="283" w:hanging="709"/>
        <w:jc w:val="both"/>
      </w:pPr>
    </w:p>
    <w:p w14:paraId="24790422" w14:textId="612956B7" w:rsidR="008F7E85" w:rsidRPr="007C11FE" w:rsidRDefault="00635983" w:rsidP="007C11FE">
      <w:pPr>
        <w:ind w:left="709" w:right="283" w:hanging="709"/>
        <w:jc w:val="both"/>
      </w:pPr>
      <w:r w:rsidRPr="007C11FE">
        <w:t>12</w:t>
      </w:r>
      <w:r w:rsidR="008F7E85" w:rsidRPr="007C11FE">
        <w:t>.</w:t>
      </w:r>
      <w:r w:rsidR="0053237F" w:rsidRPr="007C11FE">
        <w:t>4</w:t>
      </w:r>
      <w:r w:rsidR="002E5394" w:rsidRPr="007C11FE">
        <w:tab/>
      </w:r>
      <w:r w:rsidR="008F7E85" w:rsidRPr="007C11FE">
        <w:t xml:space="preserve">SELLER shall remedy at his own cost all faults and software deficiencies </w:t>
      </w:r>
      <w:r w:rsidR="0067163B" w:rsidRPr="007C11FE">
        <w:t xml:space="preserve">pursuant to Article 12.1 above, </w:t>
      </w:r>
      <w:r w:rsidR="008F7E85" w:rsidRPr="007C11FE">
        <w:t xml:space="preserve">other than </w:t>
      </w:r>
      <w:r w:rsidR="005A29BB" w:rsidRPr="007C11FE">
        <w:t>user error</w:t>
      </w:r>
      <w:r w:rsidR="00C14908" w:rsidRPr="007C11FE">
        <w:t xml:space="preserve"> or faults or </w:t>
      </w:r>
      <w:r w:rsidR="00375300" w:rsidRPr="007C11FE">
        <w:t xml:space="preserve">deficiencies </w:t>
      </w:r>
      <w:r w:rsidR="008F7E85" w:rsidRPr="007C11FE">
        <w:t>attributable to PURCHASER detec</w:t>
      </w:r>
      <w:r w:rsidR="00C14908" w:rsidRPr="007C11FE">
        <w:t xml:space="preserve">ted and reported in </w:t>
      </w:r>
      <w:r w:rsidR="008F7E85" w:rsidRPr="007C11FE">
        <w:t>writing claim to SELLER by PURCHASER provided that such</w:t>
      </w:r>
      <w:r w:rsidR="002E5394" w:rsidRPr="007C11FE">
        <w:t xml:space="preserve"> </w:t>
      </w:r>
      <w:r w:rsidR="008F7E85" w:rsidRPr="007C11FE">
        <w:t xml:space="preserve">PURCHASER’s claim has </w:t>
      </w:r>
      <w:r w:rsidR="008F7E85" w:rsidRPr="007C11FE">
        <w:lastRenderedPageBreak/>
        <w:t>been received by SELLER within the warranty period. The reporting shall be made within thirty (30) days after the detection of the fault or de</w:t>
      </w:r>
      <w:r w:rsidR="008D4A98" w:rsidRPr="007C11FE">
        <w:t>ficiency. The remedy shall be</w:t>
      </w:r>
      <w:r w:rsidR="008F7E85" w:rsidRPr="007C11FE">
        <w:t xml:space="preserve"> made by (i) replacement or repair of the fa</w:t>
      </w:r>
      <w:r w:rsidR="008D4A98" w:rsidRPr="007C11FE">
        <w:t xml:space="preserve">ulty or deficient </w:t>
      </w:r>
      <w:r w:rsidR="005A29BB" w:rsidRPr="007C11FE">
        <w:t>software</w:t>
      </w:r>
      <w:r w:rsidR="008D4A98" w:rsidRPr="007C11FE">
        <w:t xml:space="preserve"> </w:t>
      </w:r>
      <w:r w:rsidR="005A29BB" w:rsidRPr="007C11FE">
        <w:t xml:space="preserve">(debug/patch/update/training) </w:t>
      </w:r>
      <w:r w:rsidR="008F7E85" w:rsidRPr="007C11FE">
        <w:t>at SELLER’s</w:t>
      </w:r>
      <w:r w:rsidR="008D4A98" w:rsidRPr="007C11FE">
        <w:t xml:space="preserve"> option approved by PURCHASER, </w:t>
      </w:r>
      <w:r w:rsidR="008F7E85" w:rsidRPr="007C11FE">
        <w:t>such approval being not unreasonably withheld, and within shortest reasonable period of time to be determined between the Par</w:t>
      </w:r>
      <w:r w:rsidR="00C73C16" w:rsidRPr="007C11FE">
        <w:t>ties</w:t>
      </w:r>
      <w:r w:rsidR="009C34DE" w:rsidRPr="007C11FE">
        <w:rPr>
          <w:lang w:val="en-US"/>
        </w:rPr>
        <w:t xml:space="preserve"> or (ii) re</w:t>
      </w:r>
      <w:r w:rsidR="005A29BB" w:rsidRPr="007C11FE">
        <w:rPr>
          <w:lang w:val="en-US"/>
        </w:rPr>
        <w:t xml:space="preserve">installation </w:t>
      </w:r>
      <w:r w:rsidR="009C34DE" w:rsidRPr="007C11FE">
        <w:rPr>
          <w:lang w:val="en-US"/>
        </w:rPr>
        <w:t>of the defective service</w:t>
      </w:r>
      <w:r w:rsidR="00C73C16" w:rsidRPr="007C11FE">
        <w:t>.</w:t>
      </w:r>
    </w:p>
    <w:p w14:paraId="51A042F9" w14:textId="77777777" w:rsidR="00C73C16" w:rsidRPr="007C11FE" w:rsidRDefault="00C73C16" w:rsidP="007C11FE">
      <w:pPr>
        <w:ind w:left="709" w:right="283" w:hanging="709"/>
        <w:jc w:val="both"/>
      </w:pPr>
    </w:p>
    <w:p w14:paraId="7B5AA6EA" w14:textId="38A1F1E7" w:rsidR="00210813" w:rsidRDefault="00210813" w:rsidP="00210813">
      <w:pPr>
        <w:ind w:left="709" w:right="283"/>
        <w:jc w:val="both"/>
      </w:pPr>
      <w:r>
        <w:t xml:space="preserve">In the case of title, </w:t>
      </w:r>
      <w:r>
        <w:t>defence</w:t>
      </w:r>
      <w:r>
        <w:t xml:space="preserve"> against claims of title defects</w:t>
      </w:r>
    </w:p>
    <w:p w14:paraId="5FC26427" w14:textId="77777777" w:rsidR="00210813" w:rsidRDefault="00210813" w:rsidP="00210813">
      <w:pPr>
        <w:ind w:left="709" w:right="283"/>
        <w:jc w:val="both"/>
      </w:pPr>
      <w:r>
        <w:t xml:space="preserve">SELLER shall indemnify and defend PURCHASER against any action brought against PURCHASER to the extent based on a claim that any item furnished by it under this Contract infringes any patent or copyright in PURCHASER’s country (an “Infringement Claim”). If an Infringement Claim is made or if the use of the item is enjoined, SELLER shall, at its expense and at Purchaser’s most appropriate option, either (a) procure for PURCHASER the right to continue using it, (b) replace it with other non-infringing item while retaining substantially similar functionality or (c) modify it so it becomes non-infringing. </w:t>
      </w:r>
    </w:p>
    <w:p w14:paraId="3F8923D4" w14:textId="77777777" w:rsidR="00210813" w:rsidRDefault="00210813" w:rsidP="00210813">
      <w:pPr>
        <w:ind w:left="709" w:right="283"/>
        <w:jc w:val="both"/>
      </w:pPr>
      <w:r>
        <w:t>These provisions do not apply to the extent an item (i) is used other than in accordance with this Contract (a “Misuse”), (ii) is furnished in accordance with designs supplied by PURCHASER, or (iii) is modified or combined by PURCHASER or others with items not furnished hereunder and, as a result of such Misuse, modification or combination, an Infringement Claim arises. If an Infringement Claim is brought against SELLER as a result of such Misuse, design, modification or combination, then PURCHASER shall protect, defend, indemnify and hold SELLER and its directors, officers, employees, successors and assigns harmless to the same extent that SELLER has agreed to protect PURCHASER herein. As an express condition precedent to SELLER’s indemnification obligations hereunder, PURCHASER agrees to: 1) promptly notify SELLER in writing of any claim, whether made or threatened; 2) give SELLER the sole authority to defend, compromise or settle the claim; and 3) provide to SELLER, at SELLER’s reasonable cost, all available information and assistance regarding such claim in a timely manner. SELLER will not be responsible or liable for any costs, damages, fees, settlement of such suit or proceeding which is incurred or made without SELLER’s prior written consent.</w:t>
      </w:r>
    </w:p>
    <w:p w14:paraId="0B3058EE" w14:textId="77777777" w:rsidR="00210813" w:rsidRPr="002E5394" w:rsidRDefault="00210813" w:rsidP="00210813">
      <w:pPr>
        <w:ind w:left="709" w:right="283" w:hanging="709"/>
        <w:jc w:val="both"/>
      </w:pPr>
    </w:p>
    <w:p w14:paraId="58D05EED" w14:textId="351CA8BD" w:rsidR="00210813" w:rsidRPr="002E5394" w:rsidRDefault="00210813" w:rsidP="00210813">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CHASER has inspected and accepted it. A refusal shall be for justified reasons only. SELLER shall pay the transportation and insurance cost from Krško Site to the designated facility and back to DA</w:t>
      </w:r>
      <w:r>
        <w:t>P</w:t>
      </w:r>
      <w:r w:rsidRPr="002E5394">
        <w:t xml:space="preserve"> Krško </w:t>
      </w:r>
      <w:r>
        <w:t>S</w:t>
      </w:r>
      <w:r w:rsidRPr="002E5394">
        <w:t>ite</w:t>
      </w:r>
      <w:r w:rsidRPr="007C11FE">
        <w:t>, if required.</w:t>
      </w:r>
      <w:r>
        <w:t xml:space="preserve"> </w:t>
      </w:r>
      <w:r w:rsidRPr="00AF1633">
        <w:t xml:space="preserve">SELLER </w:t>
      </w:r>
      <w:r>
        <w:t xml:space="preserve">is not </w:t>
      </w:r>
      <w:r w:rsidRPr="00AF1633">
        <w:t>liable for costs that are incurred in order to facilitate the SELLER’s unobstructed access to the Hardware for required repairs.</w:t>
      </w:r>
    </w:p>
    <w:p w14:paraId="167F8DBD" w14:textId="77777777" w:rsidR="00C27A03" w:rsidRPr="007C11FE" w:rsidRDefault="00C27A03" w:rsidP="007C11FE">
      <w:pPr>
        <w:ind w:left="709" w:right="283" w:hanging="709"/>
        <w:jc w:val="both"/>
      </w:pPr>
    </w:p>
    <w:p w14:paraId="366D4342" w14:textId="525EC575" w:rsidR="008F7E85" w:rsidRPr="002E5394" w:rsidRDefault="008F7E85" w:rsidP="007C11FE">
      <w:pPr>
        <w:ind w:left="709" w:right="283"/>
        <w:jc w:val="both"/>
      </w:pPr>
      <w:r w:rsidRPr="007C11FE">
        <w:t xml:space="preserve">A fresh warranty period shall commence for the repaired or replaced </w:t>
      </w:r>
      <w:r w:rsidR="00B67267" w:rsidRPr="007C11FE">
        <w:lastRenderedPageBreak/>
        <w:t>software</w:t>
      </w:r>
      <w:r w:rsidRPr="007C11FE">
        <w:t xml:space="preserve">. </w:t>
      </w:r>
      <w:r w:rsidR="002A62B5" w:rsidRPr="007C11FE">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7C11FE">
      <w:pPr>
        <w:ind w:left="709" w:right="283" w:hanging="709"/>
        <w:jc w:val="both"/>
      </w:pPr>
    </w:p>
    <w:p w14:paraId="3475B658" w14:textId="19C2438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services</w:t>
      </w:r>
      <w:r w:rsidR="004C7A33">
        <w:t xml:space="preserve"> </w:t>
      </w:r>
      <w:r w:rsidR="008F7E85" w:rsidRPr="002E5394">
        <w:t>at the expense of SELLER provided that such expense shall not exceed the price of the above defective 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51A88F13"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w:t>
      </w:r>
      <w:r w:rsidR="00B67267">
        <w:t xml:space="preserve">software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w:t>
      </w:r>
      <w:r w:rsidR="00B67267">
        <w:t>software</w:t>
      </w:r>
      <w:r w:rsidR="008F7E85" w:rsidRPr="002E5394">
        <w:t xml:space="preserve">(s)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59F7C43" w14:textId="77777777" w:rsidR="00BA6D97" w:rsidRDefault="00BA6D97" w:rsidP="00172189">
      <w:pPr>
        <w:ind w:left="709" w:right="283" w:hanging="709"/>
        <w:jc w:val="both"/>
      </w:pPr>
    </w:p>
    <w:p w14:paraId="626EEB28" w14:textId="646EA9EB" w:rsidR="00121D7B" w:rsidRDefault="0053237F" w:rsidP="00121D7B">
      <w:pPr>
        <w:ind w:left="709" w:right="283" w:hanging="709"/>
        <w:jc w:val="both"/>
      </w:pPr>
      <w:r w:rsidRPr="00D7655C">
        <w:t>12.7</w:t>
      </w:r>
      <w:r w:rsidR="00191595" w:rsidRPr="00D7655C">
        <w:tab/>
      </w:r>
      <w:r w:rsidR="00BA6D97" w:rsidRPr="00D7655C">
        <w:t xml:space="preserve">SELLER </w:t>
      </w:r>
      <w:r w:rsidR="00C80587" w:rsidRPr="00D7655C">
        <w:t xml:space="preserve">is obliged to ensure the delivery of required repair/remedy services, and software upgrades for the period of at least </w:t>
      </w:r>
      <w:r w:rsidR="00D7655C" w:rsidRPr="00D7655C">
        <w:t xml:space="preserve">20 </w:t>
      </w:r>
      <w:r w:rsidR="00C80587" w:rsidRPr="00D7655C">
        <w:t>years following the expiration of Warranty Period. SELLER shall be entitled to appropriate remuneration in accordance with SELLER's standard rates.</w:t>
      </w:r>
    </w:p>
    <w:p w14:paraId="4E2882D2" w14:textId="032F9E31" w:rsidR="00407D5E" w:rsidRDefault="00407D5E" w:rsidP="00121D7B">
      <w:pPr>
        <w:ind w:left="709" w:right="283" w:hanging="709"/>
        <w:jc w:val="both"/>
      </w:pP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39DBBA95" w14:textId="77777777" w:rsidR="00DE626F" w:rsidRPr="00C80587" w:rsidRDefault="00DE626F" w:rsidP="00C80587">
      <w:pPr>
        <w:ind w:left="709" w:right="283" w:hanging="709"/>
        <w:jc w:val="both"/>
        <w:rPr>
          <w:lang w:val="en-US"/>
        </w:rPr>
      </w:pPr>
    </w:p>
    <w:p w14:paraId="2EECDEEA" w14:textId="77777777" w:rsidR="00BA6D97" w:rsidRDefault="00BA6D97" w:rsidP="00BA6D97">
      <w:pPr>
        <w:pStyle w:val="Naslov1"/>
        <w:rPr>
          <w:lang w:val="en-US"/>
        </w:rPr>
      </w:pPr>
      <w:bookmarkStart w:id="40" w:name="_Toc350158388"/>
      <w:bookmarkStart w:id="41" w:name="_Toc439841472"/>
      <w:bookmarkStart w:id="42" w:name="_Toc187775907"/>
      <w:bookmarkStart w:id="43" w:name="_Toc383001699"/>
      <w:r w:rsidRPr="004C0802">
        <w:rPr>
          <w:lang w:val="en-US"/>
        </w:rPr>
        <w:t>T A X E S</w:t>
      </w:r>
      <w:bookmarkEnd w:id="40"/>
      <w:bookmarkEnd w:id="41"/>
      <w:bookmarkEnd w:id="42"/>
      <w:r w:rsidRPr="004C0802">
        <w:rPr>
          <w:lang w:val="en-US"/>
        </w:rPr>
        <w:t xml:space="preserve"> </w:t>
      </w:r>
    </w:p>
    <w:p w14:paraId="50308887" w14:textId="77777777" w:rsidR="00BA6D97" w:rsidRPr="00BA6D97" w:rsidRDefault="00BA6D97" w:rsidP="00BA6D97">
      <w:pPr>
        <w:rPr>
          <w:lang w:val="en-US"/>
        </w:rPr>
      </w:pPr>
    </w:p>
    <w:p w14:paraId="70F294DB" w14:textId="77777777" w:rsidR="000F4B62" w:rsidRPr="000F4B62" w:rsidRDefault="000F4B62" w:rsidP="000F4B62">
      <w:pPr>
        <w:ind w:right="425"/>
        <w:rPr>
          <w:lang w:val="en-US"/>
        </w:rPr>
      </w:pPr>
    </w:p>
    <w:p w14:paraId="25459264" w14:textId="77777777" w:rsidR="00362B85" w:rsidRPr="00DE626F"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E626F">
        <w:rPr>
          <w:lang w:val="en-US"/>
        </w:rPr>
        <w:t>SELLER shall be responsible for the payment of all taxes, duties, tariffs, fees and other like charges of SELLER arising from or in connection with the subject matter of the Contract</w:t>
      </w:r>
    </w:p>
    <w:p w14:paraId="790DD17A" w14:textId="77777777" w:rsidR="00362B85" w:rsidRPr="00DE626F"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E626F">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DE626F"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E626F">
        <w:rPr>
          <w:lang w:val="en-US"/>
        </w:rPr>
        <w:lastRenderedPageBreak/>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DE626F"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DE626F">
        <w:rPr>
          <w:lang w:val="en-US"/>
        </w:rPr>
        <w:t xml:space="preserve"> PURCHASER shall be responsible only for the payment of Slovenian import tax (payable at Slovenian boarder) and relevant Slovenian V.A.T.</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Naslov1"/>
        <w:ind w:right="1102"/>
        <w:jc w:val="left"/>
      </w:pPr>
      <w:bookmarkStart w:id="44" w:name="_Toc350158389"/>
      <w:bookmarkStart w:id="45" w:name="_Toc439841473"/>
      <w:bookmarkStart w:id="46" w:name="_Toc187775908"/>
      <w:r w:rsidRPr="004C0802">
        <w:rPr>
          <w:lang w:val="en-US"/>
        </w:rPr>
        <w:t>LICENSES, PERMITS, AND AUTHORIZATIONS</w:t>
      </w:r>
      <w:bookmarkEnd w:id="44"/>
      <w:bookmarkEnd w:id="45"/>
      <w:bookmarkEnd w:id="46"/>
      <w:r>
        <w:t xml:space="preserve"> </w:t>
      </w:r>
      <w:bookmarkEnd w:id="43"/>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t>Licensability</w:t>
      </w:r>
    </w:p>
    <w:p w14:paraId="4F533844" w14:textId="6EF11806" w:rsidR="00F637C8" w:rsidRDefault="00F637C8" w:rsidP="00F637C8">
      <w:pPr>
        <w:ind w:left="709" w:right="142"/>
        <w:jc w:val="both"/>
        <w:rPr>
          <w:lang w:val="en-US"/>
        </w:rPr>
      </w:pPr>
      <w:r w:rsidRPr="00F637C8">
        <w:rPr>
          <w:lang w:val="en-US"/>
        </w:rPr>
        <w:t xml:space="preserve">SELLER shall make sure that the design of the Hardware supplied as far as the SELLER’s Scope of Services and Delivery is concerned meets the applicable licensing standards existing in Slovenia at the time of Contract signature and </w:t>
      </w:r>
      <w:r w:rsidR="00362B85">
        <w:rPr>
          <w:lang w:val="en-US"/>
        </w:rPr>
        <w:t>(</w:t>
      </w:r>
      <w:r w:rsidRPr="00F637C8">
        <w:rPr>
          <w:lang w:val="en-US"/>
        </w:rPr>
        <w:t xml:space="preserve">defined in the </w:t>
      </w:r>
      <w:r w:rsidR="00DE626F" w:rsidRPr="00DE626F">
        <w:rPr>
          <w:lang w:val="en-US"/>
        </w:rPr>
        <w:t>TS SP-ES1474</w:t>
      </w:r>
      <w:r w:rsidR="00904CBA">
        <w:rPr>
          <w:lang w:val="en-US"/>
        </w:rPr>
        <w:t xml:space="preserve">) </w:t>
      </w:r>
      <w:r w:rsidRPr="00F637C8">
        <w:rPr>
          <w:lang w:val="en-US"/>
        </w:rPr>
        <w:t xml:space="preserve">PURCHASER shall be responsible for any and all licensing activities related to the Hardware with necessary support of the SELLER as defined hereabove. </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Naslov1"/>
        <w:rPr>
          <w:lang w:val="en-US"/>
        </w:rPr>
      </w:pPr>
      <w:bookmarkStart w:id="47" w:name="_Toc350158390"/>
      <w:bookmarkStart w:id="48" w:name="_Toc439841474"/>
      <w:bookmarkStart w:id="49" w:name="_Toc187775909"/>
      <w:r w:rsidRPr="004C0802">
        <w:rPr>
          <w:lang w:val="en-US"/>
        </w:rPr>
        <w:t>INSURANCE AND INDEMNITY</w:t>
      </w:r>
      <w:bookmarkEnd w:id="47"/>
      <w:bookmarkEnd w:id="48"/>
      <w:bookmarkEnd w:id="49"/>
    </w:p>
    <w:p w14:paraId="1A60BE42" w14:textId="77777777" w:rsidR="006F54B8" w:rsidRDefault="006F54B8" w:rsidP="006F54B8">
      <w:pPr>
        <w:rPr>
          <w:lang w:val="en-US"/>
        </w:rPr>
      </w:pPr>
    </w:p>
    <w:p w14:paraId="0C6F9CA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w:t>
      </w:r>
      <w:r w:rsidRPr="00C93935">
        <w:rPr>
          <w:lang w:val="en-US"/>
        </w:rPr>
        <w:lastRenderedPageBreak/>
        <w:t xml:space="preserve">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351695">
      <w:pPr>
        <w:pStyle w:val="Naslov2"/>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Naslov1"/>
        <w:ind w:right="1102"/>
        <w:jc w:val="left"/>
      </w:pPr>
      <w:bookmarkStart w:id="50" w:name="_Toc439841475"/>
      <w:bookmarkStart w:id="51" w:name="_Toc187775910"/>
      <w:r>
        <w:t>LIABILITY</w:t>
      </w:r>
      <w:bookmarkEnd w:id="50"/>
      <w:bookmarkEnd w:id="51"/>
    </w:p>
    <w:p w14:paraId="1B583D3C" w14:textId="77777777" w:rsidR="00A64B4B" w:rsidRPr="00A64B4B" w:rsidRDefault="00A64B4B" w:rsidP="00A64B4B"/>
    <w:p w14:paraId="2331E9C9" w14:textId="77777777" w:rsidR="003A300C" w:rsidRPr="004E441C" w:rsidRDefault="003A300C" w:rsidP="00DC0C7E">
      <w:pPr>
        <w:pStyle w:val="Naslov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w:t>
      </w:r>
      <w:r w:rsidRPr="004E441C">
        <w:rPr>
          <w:b w:val="0"/>
          <w:lang w:val="en-US"/>
        </w:rPr>
        <w:lastRenderedPageBreak/>
        <w:t>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Naslov2"/>
        <w:numPr>
          <w:ilvl w:val="0"/>
          <w:numId w:val="0"/>
        </w:numPr>
        <w:ind w:left="737" w:right="142"/>
        <w:jc w:val="both"/>
        <w:rPr>
          <w:b w:val="0"/>
        </w:rPr>
      </w:pPr>
    </w:p>
    <w:p w14:paraId="29483B34" w14:textId="77777777" w:rsidR="003A300C" w:rsidRPr="004E441C" w:rsidRDefault="003A300C" w:rsidP="00DC0C7E">
      <w:pPr>
        <w:pStyle w:val="Naslov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Naslov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Naslov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Naslov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Naslov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lastRenderedPageBreak/>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Naslov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Naslov1"/>
        <w:ind w:right="1102"/>
      </w:pPr>
      <w:bookmarkStart w:id="52" w:name="_Toc439841476"/>
      <w:bookmarkStart w:id="53" w:name="_Toc187775911"/>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Naslov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Naslov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lastRenderedPageBreak/>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Naslov1"/>
        <w:ind w:right="1102"/>
      </w:pPr>
      <w:bookmarkStart w:id="54" w:name="_Toc120934455"/>
      <w:bookmarkStart w:id="55" w:name="_Toc439841477"/>
      <w:bookmarkStart w:id="56" w:name="_Toc187775912"/>
      <w:r w:rsidRPr="0031730C">
        <w:t>CLAIMS</w:t>
      </w:r>
      <w:bookmarkEnd w:id="54"/>
      <w:bookmarkEnd w:id="55"/>
      <w:bookmarkEnd w:id="56"/>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Naslov1"/>
        <w:ind w:right="1102"/>
      </w:pPr>
      <w:bookmarkStart w:id="57" w:name="_Toc120934456"/>
      <w:bookmarkStart w:id="58" w:name="_Toc439841478"/>
      <w:bookmarkStart w:id="59" w:name="_Toc187775913"/>
      <w:r w:rsidRPr="0031730C">
        <w:t>ARBITRATION</w:t>
      </w:r>
      <w:bookmarkEnd w:id="57"/>
      <w:bookmarkEnd w:id="58"/>
      <w:bookmarkEnd w:id="59"/>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 xml:space="preserve">If an attempt by the parties to arrive at a settlement has failed, any differences or disputes arising out of or in connection with the Contract shall be finally </w:t>
      </w:r>
      <w:r w:rsidR="008F7E85" w:rsidRPr="0031730C">
        <w:lastRenderedPageBreak/>
        <w:t>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449AFBC8" w14:textId="77777777" w:rsidR="00616CC4" w:rsidRDefault="00616CC4">
      <w:pPr>
        <w:widowControl/>
      </w:pPr>
      <w:r>
        <w:br w:type="page"/>
      </w:r>
    </w:p>
    <w:p w14:paraId="08BA10C9" w14:textId="77777777" w:rsidR="00E967D6" w:rsidRDefault="00E967D6" w:rsidP="00EA3A6D">
      <w:pPr>
        <w:ind w:right="142"/>
        <w:jc w:val="both"/>
      </w:pPr>
    </w:p>
    <w:p w14:paraId="65229C6D" w14:textId="77777777" w:rsidR="008F7E85" w:rsidRPr="00325085" w:rsidRDefault="008F7E85" w:rsidP="00EA3A6D">
      <w:pPr>
        <w:pStyle w:val="Naslov1"/>
        <w:ind w:right="142"/>
      </w:pPr>
      <w:bookmarkStart w:id="60" w:name="_Toc120934457"/>
      <w:bookmarkStart w:id="61" w:name="_Toc439841479"/>
      <w:bookmarkStart w:id="62" w:name="_Toc187775914"/>
      <w:r w:rsidRPr="00325085">
        <w:t>SUBSTANTIVE LAW</w:t>
      </w:r>
      <w:bookmarkEnd w:id="60"/>
      <w:bookmarkEnd w:id="61"/>
      <w:bookmarkEnd w:id="62"/>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3" w:name="_Toc439841480"/>
    </w:p>
    <w:p w14:paraId="36B87D28" w14:textId="77777777" w:rsidR="008F7E85" w:rsidRPr="00325085" w:rsidRDefault="008F7E85" w:rsidP="00325085">
      <w:pPr>
        <w:pStyle w:val="Naslov1"/>
      </w:pPr>
      <w:r w:rsidRPr="00325085">
        <w:t xml:space="preserve"> </w:t>
      </w:r>
      <w:bookmarkStart w:id="64" w:name="_Toc187775915"/>
      <w:r w:rsidRPr="00325085">
        <w:t>FORCE MAJEURE</w:t>
      </w:r>
      <w:bookmarkEnd w:id="63"/>
      <w:bookmarkEnd w:id="64"/>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w:t>
      </w:r>
      <w:r w:rsidR="008F7E85" w:rsidRPr="0031730C">
        <w:lastRenderedPageBreak/>
        <w:t xml:space="preserve">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Naslov1"/>
      </w:pPr>
      <w:bookmarkStart w:id="65" w:name="_Toc375133086"/>
      <w:bookmarkStart w:id="66" w:name="_Toc187775916"/>
      <w:r w:rsidRPr="00024EE5">
        <w:t>SUSPENSION OF WORK AND TERMINATION</w:t>
      </w:r>
      <w:bookmarkEnd w:id="65"/>
      <w:bookmarkEnd w:id="66"/>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 xml:space="preserve">When the Work is suspended for any of the causes itemized above; or for any other cause or causes constituting a material default of SELLER, SELLER shall discontinue the Work or such part thereof as PURCHASER shall </w:t>
      </w:r>
      <w:r w:rsidRPr="003B303D">
        <w:rPr>
          <w:lang w:val="en-US"/>
        </w:rPr>
        <w:lastRenderedPageBreak/>
        <w:t>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 xml:space="preserve">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w:t>
      </w:r>
      <w:r w:rsidRPr="000466D4">
        <w:rPr>
          <w:lang w:val="en-US"/>
        </w:rPr>
        <w:lastRenderedPageBreak/>
        <w:t>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lastRenderedPageBreak/>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Naslov1"/>
      </w:pPr>
      <w:bookmarkStart w:id="67" w:name="_Toc439841481"/>
      <w:bookmarkStart w:id="68" w:name="_Toc187775917"/>
      <w:r w:rsidRPr="00751877">
        <w:t>CHANGES</w:t>
      </w:r>
      <w:bookmarkEnd w:id="67"/>
      <w:bookmarkEnd w:id="68"/>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lastRenderedPageBreak/>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lastRenderedPageBreak/>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Naslov1"/>
      </w:pPr>
      <w:bookmarkStart w:id="69" w:name="_Toc409434004"/>
      <w:bookmarkStart w:id="70" w:name="_Toc439841482"/>
      <w:bookmarkStart w:id="71" w:name="_Toc187775918"/>
      <w:bookmarkStart w:id="72" w:name="_Toc120934460"/>
      <w:r w:rsidRPr="00FA231C">
        <w:t>ANTI-CORRUPTION CLAUSE</w:t>
      </w:r>
      <w:bookmarkEnd w:id="69"/>
      <w:bookmarkEnd w:id="70"/>
      <w:bookmarkEnd w:id="71"/>
      <w:r w:rsidRPr="00FA231C">
        <w:t xml:space="preserve"> </w:t>
      </w:r>
      <w:bookmarkEnd w:id="72"/>
    </w:p>
    <w:p w14:paraId="5AA06F5B" w14:textId="77777777" w:rsidR="008F7E85" w:rsidRPr="0031730C" w:rsidRDefault="008F7E85">
      <w:pPr>
        <w:ind w:right="1102"/>
        <w:jc w:val="both"/>
      </w:pPr>
    </w:p>
    <w:p w14:paraId="57DCE421" w14:textId="77777777" w:rsidR="008F7E85" w:rsidRPr="0031730C" w:rsidRDefault="008F7E85" w:rsidP="00606A91">
      <w:pPr>
        <w:pStyle w:val="Telobesedila-zamik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Naslov1"/>
      </w:pPr>
      <w:bookmarkStart w:id="73" w:name="_Toc439841483"/>
      <w:r w:rsidRPr="00751877">
        <w:t xml:space="preserve"> </w:t>
      </w:r>
      <w:bookmarkStart w:id="74" w:name="_Toc187775919"/>
      <w:r w:rsidR="00696209">
        <w:t>SOCIAL CLAUSE</w:t>
      </w:r>
      <w:bookmarkEnd w:id="74"/>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w:t>
      </w:r>
      <w:r w:rsidRPr="0099526B">
        <w:rPr>
          <w:rFonts w:cs="Arial"/>
          <w:szCs w:val="24"/>
        </w:rPr>
        <w:lastRenderedPageBreak/>
        <w:t xml:space="preserve">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Naslov1"/>
        <w:rPr>
          <w:lang w:val="en-US"/>
        </w:rPr>
      </w:pPr>
      <w:bookmarkStart w:id="75" w:name="_Toc350158399"/>
      <w:bookmarkStart w:id="76" w:name="_Toc187775920"/>
      <w:r w:rsidRPr="004F33C0">
        <w:rPr>
          <w:lang w:val="en-US"/>
        </w:rPr>
        <w:t>OTHER PROVISIONS</w:t>
      </w:r>
      <w:bookmarkEnd w:id="75"/>
      <w:bookmarkEnd w:id="76"/>
    </w:p>
    <w:p w14:paraId="35901209" w14:textId="77777777" w:rsidR="008D66CC" w:rsidRPr="004F33C0" w:rsidRDefault="008D66CC" w:rsidP="008D66CC">
      <w:pPr>
        <w:rPr>
          <w:lang w:val="en-US"/>
        </w:rPr>
      </w:pPr>
    </w:p>
    <w:p w14:paraId="7310ACA0" w14:textId="42F68CA4"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Documents needed for work in NEK's radiation controlled area</w:t>
      </w:r>
    </w:p>
    <w:p w14:paraId="18AFC72B" w14:textId="77777777" w:rsidR="004F33C0" w:rsidRPr="00EB24C8" w:rsidRDefault="004F33C0" w:rsidP="004F33C0">
      <w:pPr>
        <w:tabs>
          <w:tab w:val="left" w:pos="8647"/>
        </w:tabs>
        <w:ind w:left="720" w:right="148"/>
        <w:rPr>
          <w:u w:val="single"/>
        </w:rPr>
      </w:pPr>
    </w:p>
    <w:p w14:paraId="2A786DB3" w14:textId="77777777" w:rsidR="004F33C0" w:rsidRPr="00EB24C8" w:rsidRDefault="004F33C0" w:rsidP="004F33C0">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50355E70" w:rsidR="004F33C0" w:rsidRPr="009A162B" w:rsidRDefault="004F33C0" w:rsidP="004F33C0">
      <w:pPr>
        <w:ind w:left="720"/>
        <w:jc w:val="both"/>
      </w:pPr>
      <w:r w:rsidRPr="009A162B">
        <w:t xml:space="preserve">SELLER shall also, at SELLER's cost, obtain the approval from Slovenian Nuclear Safety Administration (SNSA) at the </w:t>
      </w:r>
      <w:r w:rsidR="0020255A" w:rsidRPr="0020255A">
        <w:t>Ministry of the Environment, Climate and Energy</w:t>
      </w:r>
      <w:r w:rsidRPr="009A162B">
        <w:t xml:space="preserve"> that SELLER has obtained license in his country to work in the radiation controlled area under conditions and in accordance with </w:t>
      </w:r>
      <w:r w:rsidRPr="009A162B">
        <w:lastRenderedPageBreak/>
        <w:t>procedures equivalent to conditions and procedures as required under the Slovenian Act on Ionising Radiation Protection and Nuclear Safety.</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805789">
        <w:tc>
          <w:tcPr>
            <w:tcW w:w="2693" w:type="dxa"/>
            <w:shd w:val="clear" w:color="auto" w:fill="auto"/>
          </w:tcPr>
          <w:p w14:paraId="486D60ED" w14:textId="77777777" w:rsidR="004F33C0" w:rsidRPr="00642926" w:rsidRDefault="004F33C0" w:rsidP="00805789">
            <w:pPr>
              <w:ind w:left="720"/>
              <w:rPr>
                <w:lang w:val="en-US"/>
              </w:rPr>
            </w:pPr>
            <w:r w:rsidRPr="00642926">
              <w:rPr>
                <w:lang w:val="en-US"/>
              </w:rPr>
              <w:t>Contamination Bq / cm²</w:t>
            </w:r>
          </w:p>
        </w:tc>
        <w:tc>
          <w:tcPr>
            <w:tcW w:w="1418" w:type="dxa"/>
            <w:shd w:val="clear" w:color="auto" w:fill="auto"/>
          </w:tcPr>
          <w:p w14:paraId="272C479B" w14:textId="77777777" w:rsidR="004F33C0" w:rsidRPr="00642926" w:rsidRDefault="004F33C0" w:rsidP="00805789">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805789">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805789">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805789">
        <w:tc>
          <w:tcPr>
            <w:tcW w:w="2693" w:type="dxa"/>
            <w:shd w:val="clear" w:color="auto" w:fill="auto"/>
          </w:tcPr>
          <w:p w14:paraId="756AF63C" w14:textId="77777777" w:rsidR="004F33C0" w:rsidRPr="00642926" w:rsidRDefault="004F33C0" w:rsidP="00805789">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805789">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805789">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805789">
            <w:pPr>
              <w:ind w:left="720"/>
              <w:rPr>
                <w:lang w:val="en-US"/>
              </w:rPr>
            </w:pPr>
            <w:r w:rsidRPr="00642926">
              <w:rPr>
                <w:lang w:val="en-US"/>
              </w:rPr>
              <w:t>0</w:t>
            </w:r>
          </w:p>
        </w:tc>
      </w:tr>
      <w:tr w:rsidR="004F33C0" w:rsidRPr="00642926" w14:paraId="75B01FD6" w14:textId="77777777" w:rsidTr="00805789">
        <w:tc>
          <w:tcPr>
            <w:tcW w:w="2693" w:type="dxa"/>
            <w:shd w:val="clear" w:color="auto" w:fill="auto"/>
          </w:tcPr>
          <w:p w14:paraId="35DD6C78" w14:textId="77777777" w:rsidR="004F33C0" w:rsidRPr="00642926" w:rsidRDefault="004F33C0" w:rsidP="00805789">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805789">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805789">
            <w:pPr>
              <w:ind w:left="720"/>
              <w:rPr>
                <w:lang w:val="en-US"/>
              </w:rPr>
            </w:pPr>
          </w:p>
        </w:tc>
        <w:tc>
          <w:tcPr>
            <w:tcW w:w="1701" w:type="dxa"/>
            <w:shd w:val="clear" w:color="auto" w:fill="auto"/>
          </w:tcPr>
          <w:p w14:paraId="2001874C" w14:textId="77777777" w:rsidR="004F33C0" w:rsidRPr="00642926" w:rsidRDefault="004F33C0" w:rsidP="00805789">
            <w:pPr>
              <w:ind w:left="720"/>
              <w:rPr>
                <w:lang w:val="en-US"/>
              </w:rPr>
            </w:pPr>
            <w:r w:rsidRPr="00642926">
              <w:rPr>
                <w:lang w:val="en-US"/>
              </w:rPr>
              <w:t>tbc</w:t>
            </w:r>
          </w:p>
        </w:tc>
      </w:tr>
    </w:tbl>
    <w:p w14:paraId="00C23B8C" w14:textId="77777777"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shall be obliged to use its best efforts to minimize the quantity of wastes generated by SELLER's Scope of Services (consumables, etc.).</w:t>
      </w:r>
    </w:p>
    <w:p w14:paraId="3673256E" w14:textId="77777777" w:rsidR="004F33C0" w:rsidRPr="008D66CC" w:rsidRDefault="004F33C0"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the company name and seat or the address of the employer;</w:t>
      </w:r>
    </w:p>
    <w:p w14:paraId="6C37E9BC" w14:textId="77777777" w:rsidR="00A874AC" w:rsidRPr="003E0196" w:rsidRDefault="00701C7A" w:rsidP="00701C7A">
      <w:pPr>
        <w:ind w:left="1440"/>
        <w:jc w:val="both"/>
      </w:pPr>
      <w:r w:rsidRPr="003E0196">
        <w:t xml:space="preserve">2. </w:t>
      </w:r>
      <w:r w:rsidR="00A874AC" w:rsidRPr="003E0196">
        <w:t>the name and date of birth of the responsible person for the employer;</w:t>
      </w:r>
    </w:p>
    <w:p w14:paraId="380EC3F1" w14:textId="77777777" w:rsidR="00A874AC" w:rsidRPr="003E0196" w:rsidRDefault="00701C7A" w:rsidP="00701C7A">
      <w:pPr>
        <w:ind w:left="1440"/>
        <w:jc w:val="both"/>
      </w:pPr>
      <w:r w:rsidRPr="003E0196">
        <w:t>3. </w:t>
      </w:r>
      <w:r w:rsidR="00A874AC" w:rsidRPr="003E0196">
        <w:t>the names, dates of birth and citizenships of the posted workers and the addresses of their residences in the RS;</w:t>
      </w:r>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w:t>
      </w:r>
      <w:r w:rsidRPr="003E0196">
        <w:lastRenderedPageBreak/>
        <w:t>between the foreign employer and the competent supervisory bodies, when appropriate;</w:t>
      </w:r>
    </w:p>
    <w:p w14:paraId="244F0455" w14:textId="77777777" w:rsidR="00A874AC" w:rsidRPr="003E0196" w:rsidRDefault="00A874AC" w:rsidP="00701C7A">
      <w:pPr>
        <w:ind w:left="720" w:firstLine="720"/>
        <w:jc w:val="both"/>
      </w:pPr>
      <w:r w:rsidRPr="003E0196">
        <w:t>5. the type of service;</w:t>
      </w:r>
    </w:p>
    <w:p w14:paraId="066604BA" w14:textId="77777777" w:rsidR="00A874AC" w:rsidRPr="003E0196" w:rsidRDefault="00701C7A" w:rsidP="00701C7A">
      <w:pPr>
        <w:ind w:left="720" w:firstLine="720"/>
        <w:jc w:val="both"/>
      </w:pPr>
      <w:r w:rsidRPr="003E0196">
        <w:t>6.</w:t>
      </w:r>
      <w:r w:rsidR="00A874AC" w:rsidRPr="003E0196">
        <w:t xml:space="preserve"> the duration of performing the service;</w:t>
      </w:r>
    </w:p>
    <w:p w14:paraId="12D010DD" w14:textId="77777777" w:rsidR="00A874AC" w:rsidRPr="003E0196" w:rsidRDefault="00A874AC" w:rsidP="00701C7A">
      <w:pPr>
        <w:ind w:left="720" w:firstLine="720"/>
        <w:jc w:val="both"/>
      </w:pPr>
      <w:r w:rsidRPr="003E0196">
        <w:t>7. the address or the location of providing services;</w:t>
      </w:r>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r w:rsidRPr="003E0196">
        <w:t>i)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Pr="003E0196" w:rsidRDefault="00C03C03" w:rsidP="00696209">
      <w:pPr>
        <w:ind w:left="720"/>
      </w:pPr>
    </w:p>
    <w:p w14:paraId="5E6C5CB9" w14:textId="77777777" w:rsidR="008F7E85" w:rsidRPr="003E0196" w:rsidRDefault="008F7E85" w:rsidP="00751877">
      <w:pPr>
        <w:pStyle w:val="Naslov1"/>
      </w:pPr>
      <w:bookmarkStart w:id="77" w:name="_Toc187775921"/>
      <w:r w:rsidRPr="003E0196">
        <w:t>ASSIGNMENT</w:t>
      </w:r>
      <w:bookmarkEnd w:id="73"/>
      <w:bookmarkEnd w:id="77"/>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Naslov1"/>
      </w:pPr>
      <w:bookmarkStart w:id="78" w:name="_Toc439841484"/>
      <w:bookmarkStart w:id="79" w:name="_Toc187775922"/>
      <w:r w:rsidRPr="00751877">
        <w:t>ENTIRE AGREEMENT</w:t>
      </w:r>
      <w:bookmarkEnd w:id="78"/>
      <w:bookmarkEnd w:id="79"/>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Naslov1"/>
      </w:pPr>
      <w:bookmarkStart w:id="80" w:name="_Toc439841485"/>
      <w:bookmarkStart w:id="81" w:name="_Toc187775923"/>
      <w:r w:rsidRPr="00751877">
        <w:t>LANGUAGE</w:t>
      </w:r>
      <w:bookmarkEnd w:id="80"/>
      <w:bookmarkEnd w:id="81"/>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w:t>
      </w:r>
      <w:r w:rsidRPr="0031730C">
        <w:lastRenderedPageBreak/>
        <w:t xml:space="preserve">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Naslov1"/>
      </w:pPr>
      <w:bookmarkStart w:id="82" w:name="_Toc439841486"/>
      <w:bookmarkStart w:id="83" w:name="_Toc187775924"/>
      <w:r w:rsidRPr="002B703F">
        <w:t>EFFECTIVE DATE OF CONTRACT</w:t>
      </w:r>
      <w:bookmarkEnd w:id="82"/>
      <w:bookmarkEnd w:id="83"/>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4" w:name="_Toc120934465"/>
    </w:p>
    <w:p w14:paraId="6F13A22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751877" w:rsidRDefault="008F7E85" w:rsidP="00C03C03">
      <w:pPr>
        <w:pStyle w:val="Naslov1"/>
        <w:tabs>
          <w:tab w:val="clear" w:pos="737"/>
          <w:tab w:val="num" w:pos="426"/>
        </w:tabs>
      </w:pPr>
      <w:bookmarkStart w:id="85" w:name="_Toc439841487"/>
      <w:bookmarkStart w:id="86" w:name="_Toc187775925"/>
      <w:r w:rsidRPr="00751877">
        <w:lastRenderedPageBreak/>
        <w:t>NOTICES</w:t>
      </w:r>
      <w:bookmarkEnd w:id="84"/>
      <w:bookmarkEnd w:id="85"/>
      <w:bookmarkEnd w:id="86"/>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8270 Krško</w:t>
      </w:r>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Pr="00547649" w:rsidRDefault="00F81B90" w:rsidP="00F81B90">
      <w:pPr>
        <w:ind w:right="1102" w:firstLine="426"/>
        <w:jc w:val="both"/>
      </w:pPr>
      <w:r w:rsidRPr="00547649">
        <w:t>For technical issues:</w:t>
      </w:r>
    </w:p>
    <w:p w14:paraId="40B09074" w14:textId="77777777" w:rsidR="008F7E85" w:rsidRPr="00547649" w:rsidRDefault="00A01FE4" w:rsidP="00F81B90">
      <w:pPr>
        <w:ind w:left="2149" w:right="1102"/>
        <w:jc w:val="both"/>
      </w:pPr>
      <w:r w:rsidRPr="00547649">
        <w:t>Mr.</w:t>
      </w:r>
      <w:r w:rsidR="00687495" w:rsidRPr="00547649">
        <w:t>/Ms.</w:t>
      </w:r>
      <w:r w:rsidRPr="00547649">
        <w:t xml:space="preserve"> </w:t>
      </w:r>
      <w:r w:rsidR="00687495" w:rsidRPr="00547649">
        <w:rPr>
          <w:lang w:val="en-US"/>
        </w:rPr>
        <w:t>……….</w:t>
      </w:r>
    </w:p>
    <w:p w14:paraId="50A29665" w14:textId="77777777" w:rsidR="008F7E85" w:rsidRPr="00547649" w:rsidRDefault="008F7E85" w:rsidP="00347B59">
      <w:pPr>
        <w:ind w:left="2149" w:right="1102" w:firstLine="11"/>
        <w:jc w:val="both"/>
        <w:rPr>
          <w:lang w:val="en-US"/>
        </w:rPr>
      </w:pPr>
      <w:r w:rsidRPr="00547649">
        <w:rPr>
          <w:lang w:val="en-US"/>
        </w:rPr>
        <w:t>Ph</w:t>
      </w:r>
      <w:r w:rsidR="001F4467" w:rsidRPr="00547649">
        <w:rPr>
          <w:lang w:val="en-US"/>
        </w:rPr>
        <w:t xml:space="preserve">one: </w:t>
      </w:r>
      <w:r w:rsidR="00DF6C20" w:rsidRPr="00547649">
        <w:rPr>
          <w:lang w:val="en-US"/>
        </w:rPr>
        <w:t>00386/7/4802-</w:t>
      </w:r>
      <w:r w:rsidR="00687495" w:rsidRPr="00547649">
        <w:rPr>
          <w:lang w:val="en-US"/>
        </w:rPr>
        <w:t>…</w:t>
      </w:r>
    </w:p>
    <w:p w14:paraId="08707BE2" w14:textId="77777777" w:rsidR="009645CE" w:rsidRPr="00547649" w:rsidRDefault="008F7E85" w:rsidP="00F81B90">
      <w:pPr>
        <w:tabs>
          <w:tab w:val="left" w:pos="4395"/>
        </w:tabs>
        <w:ind w:right="1102" w:firstLine="2127"/>
        <w:rPr>
          <w:lang w:val="en-US"/>
        </w:rPr>
      </w:pPr>
      <w:r w:rsidRPr="00547649">
        <w:rPr>
          <w:lang w:val="en-US"/>
        </w:rPr>
        <w:t xml:space="preserve">e-mail: </w:t>
      </w:r>
      <w:r w:rsidR="00687495" w:rsidRPr="00547649">
        <w:rPr>
          <w:lang w:val="en-US"/>
        </w:rPr>
        <w:t>……….</w:t>
      </w:r>
      <w:r w:rsidR="009645CE" w:rsidRPr="00547649">
        <w:rPr>
          <w:lang w:val="en-US"/>
        </w:rPr>
        <w:t>@nek.si</w:t>
      </w:r>
      <w:r w:rsidR="00B66192" w:rsidRPr="00547649">
        <w:rPr>
          <w:lang w:val="en-US"/>
        </w:rPr>
        <w:t xml:space="preserve">  </w:t>
      </w:r>
    </w:p>
    <w:p w14:paraId="5E4D42C0" w14:textId="77777777" w:rsidR="009645CE" w:rsidRPr="00547649" w:rsidRDefault="009645CE" w:rsidP="00BC0E7C">
      <w:pPr>
        <w:tabs>
          <w:tab w:val="left" w:pos="4395"/>
        </w:tabs>
        <w:ind w:right="1102"/>
        <w:jc w:val="both"/>
        <w:rPr>
          <w:lang w:val="en-US"/>
        </w:rPr>
      </w:pPr>
    </w:p>
    <w:p w14:paraId="55069BB0" w14:textId="77777777" w:rsidR="00347B59" w:rsidRPr="00547649" w:rsidRDefault="009645CE" w:rsidP="00F81B90">
      <w:pPr>
        <w:ind w:right="1102" w:firstLine="426"/>
        <w:jc w:val="both"/>
        <w:rPr>
          <w:lang w:val="en-US"/>
        </w:rPr>
      </w:pPr>
      <w:r w:rsidRPr="00547649">
        <w:t>For commercial issues:</w:t>
      </w:r>
    </w:p>
    <w:p w14:paraId="798F83E7" w14:textId="77777777" w:rsidR="008F7E85" w:rsidRPr="00547649" w:rsidRDefault="00687495" w:rsidP="00347B59">
      <w:pPr>
        <w:ind w:left="2127" w:right="1102" w:firstLine="11"/>
        <w:jc w:val="both"/>
      </w:pPr>
      <w:r w:rsidRPr="00547649">
        <w:t>M</w:t>
      </w:r>
      <w:r w:rsidR="00D60B6F" w:rsidRPr="00547649">
        <w:t>s</w:t>
      </w:r>
      <w:r w:rsidR="009645CE" w:rsidRPr="00547649">
        <w:t>.</w:t>
      </w:r>
      <w:r w:rsidRPr="00547649">
        <w:t>/Mr.</w:t>
      </w:r>
      <w:r w:rsidR="00DF6C20" w:rsidRPr="00547649">
        <w:t xml:space="preserve"> </w:t>
      </w:r>
      <w:r w:rsidRPr="00547649">
        <w:rPr>
          <w:lang w:val="en-US"/>
        </w:rPr>
        <w:t>……….</w:t>
      </w:r>
      <w:r w:rsidR="008F7E85" w:rsidRPr="00547649">
        <w:t xml:space="preserve"> </w:t>
      </w:r>
    </w:p>
    <w:p w14:paraId="11C43460" w14:textId="77777777" w:rsidR="008F7E85" w:rsidRPr="00547649" w:rsidRDefault="009645CE" w:rsidP="00347B59">
      <w:pPr>
        <w:ind w:left="2116" w:right="1102" w:firstLine="11"/>
        <w:jc w:val="both"/>
        <w:rPr>
          <w:lang w:val="fr-FR"/>
        </w:rPr>
      </w:pPr>
      <w:r w:rsidRPr="00547649">
        <w:rPr>
          <w:lang w:val="fr-FR"/>
        </w:rPr>
        <w:t xml:space="preserve">Phone: </w:t>
      </w:r>
      <w:r w:rsidR="00DF6C20" w:rsidRPr="00547649">
        <w:rPr>
          <w:lang w:val="fr-FR"/>
        </w:rPr>
        <w:t>00386/7/4802-</w:t>
      </w:r>
      <w:r w:rsidR="00687495" w:rsidRPr="00547649">
        <w:rPr>
          <w:lang w:val="fr-FR"/>
        </w:rPr>
        <w:t>…</w:t>
      </w:r>
    </w:p>
    <w:p w14:paraId="2F19F94E" w14:textId="77777777" w:rsidR="00347B59" w:rsidRPr="00482565" w:rsidRDefault="00F63506" w:rsidP="00AC33C9">
      <w:pPr>
        <w:ind w:left="2105" w:right="1102" w:firstLine="11"/>
        <w:jc w:val="both"/>
        <w:rPr>
          <w:lang w:val="fr-FR"/>
        </w:rPr>
      </w:pPr>
      <w:r w:rsidRPr="00547649">
        <w:rPr>
          <w:lang w:val="fr-FR"/>
        </w:rPr>
        <w:t xml:space="preserve">e-mail: </w:t>
      </w:r>
      <w:r w:rsidR="00687495" w:rsidRPr="00547649">
        <w:rPr>
          <w:lang w:val="fr-FR"/>
        </w:rPr>
        <w:t>……….</w:t>
      </w:r>
      <w:r w:rsidR="009645CE" w:rsidRPr="00547649">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Naslov1"/>
      </w:pPr>
      <w:bookmarkStart w:id="87" w:name="_Toc120934466"/>
      <w:bookmarkStart w:id="88" w:name="_Toc439841488"/>
      <w:bookmarkStart w:id="89" w:name="_Toc187775926"/>
      <w:r w:rsidRPr="0031730C">
        <w:lastRenderedPageBreak/>
        <w:t>ATTACHMENTS</w:t>
      </w:r>
      <w:bookmarkEnd w:id="87"/>
      <w:bookmarkEnd w:id="88"/>
      <w:bookmarkEnd w:id="89"/>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5755D600" w14:textId="4EEC6570" w:rsidR="00F602AD" w:rsidRDefault="00347DE7" w:rsidP="00347B59">
      <w:pPr>
        <w:ind w:left="2977" w:right="425" w:hanging="2365"/>
      </w:pPr>
      <w:r w:rsidRPr="00347DE7">
        <w:rPr>
          <w:b/>
        </w:rPr>
        <w:t xml:space="preserve">ATTACHMENT </w:t>
      </w:r>
      <w:r w:rsidR="000C55E9">
        <w:rPr>
          <w:b/>
        </w:rPr>
        <w:t>B</w:t>
      </w:r>
      <w:r w:rsidRPr="00347DE7">
        <w:rPr>
          <w:b/>
        </w:rPr>
        <w:t>:</w:t>
      </w:r>
      <w:r>
        <w:rPr>
          <w:b/>
        </w:rPr>
        <w:tab/>
      </w:r>
      <w:r w:rsidR="00F602AD">
        <w:t xml:space="preserve">Handover Protocol upon Successful Completion of the Project </w:t>
      </w:r>
    </w:p>
    <w:p w14:paraId="7598A06F" w14:textId="77777777" w:rsidR="007D116C" w:rsidRDefault="007D116C" w:rsidP="00347B59">
      <w:pPr>
        <w:ind w:left="2977" w:right="425" w:hanging="2365"/>
      </w:pPr>
    </w:p>
    <w:p w14:paraId="7B4FBAF5" w14:textId="362B3C0D" w:rsidR="007D116C" w:rsidRDefault="007D116C" w:rsidP="00347B59">
      <w:pPr>
        <w:ind w:left="2977" w:right="425" w:hanging="2365"/>
      </w:pPr>
      <w:r w:rsidRPr="00485279">
        <w:rPr>
          <w:b/>
        </w:rPr>
        <w:t xml:space="preserve">ATTACHMENT </w:t>
      </w:r>
      <w:r w:rsidR="000C55E9">
        <w:rPr>
          <w:b/>
        </w:rPr>
        <w:t>C</w:t>
      </w:r>
      <w:r w:rsidRPr="00485279">
        <w:rPr>
          <w:b/>
        </w:rPr>
        <w:t>:</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552EAA58" w:rsidR="00F602AD" w:rsidRDefault="00F602AD" w:rsidP="00F602AD">
      <w:pPr>
        <w:ind w:left="2977" w:right="425" w:hanging="2365"/>
      </w:pPr>
      <w:r w:rsidRPr="00A906A2">
        <w:rPr>
          <w:b/>
          <w:bCs/>
        </w:rPr>
        <w:t xml:space="preserve">ATTACHMENT </w:t>
      </w:r>
      <w:r w:rsidR="000C55E9" w:rsidRPr="00A906A2">
        <w:rPr>
          <w:b/>
          <w:bCs/>
        </w:rPr>
        <w:t>D</w:t>
      </w:r>
      <w:r w:rsidRPr="00A906A2">
        <w:rPr>
          <w:b/>
          <w:bCs/>
        </w:rPr>
        <w:t>:</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Naslov2"/>
        <w:numPr>
          <w:ilvl w:val="0"/>
          <w:numId w:val="0"/>
        </w:numPr>
        <w:ind w:right="1102"/>
        <w:jc w:val="center"/>
      </w:pPr>
      <w:r w:rsidRPr="0031730C">
        <w:br w:type="page"/>
      </w:r>
    </w:p>
    <w:p w14:paraId="25675E19" w14:textId="77777777" w:rsidR="008F7E85" w:rsidRPr="0031730C" w:rsidRDefault="008F7E85">
      <w:pPr>
        <w:pStyle w:val="Naslov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r w:rsidRPr="00A36A81">
        <w:t>Bank:……………........................................................................................................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Contract between Nuclear Power Plant Krško, Vrbina 12 (hereinafter referred to as »Beneficiary«) and the Principal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(in words:                                                           )</w:t>
      </w:r>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(in words:                                                             )</w:t>
      </w:r>
    </w:p>
    <w:p w14:paraId="08D3CA0E" w14:textId="77777777" w:rsidR="009D7C9A" w:rsidRPr="00A36A81" w:rsidRDefault="009D7C9A" w:rsidP="009D7C9A"/>
    <w:p w14:paraId="3FFB38C1" w14:textId="77777777" w:rsidR="009D7C9A" w:rsidRPr="00A36A81" w:rsidRDefault="009D7C9A" w:rsidP="009D7C9A">
      <w:r w:rsidRPr="00A36A81">
        <w:t>Based on the Principal's request, we, the undersigned being the Guarantor under the present guarantee hereby guarantee that the Principal shall perform its contractual obligations as to the quantity, quality and schedule.</w:t>
      </w:r>
    </w:p>
    <w:p w14:paraId="23BD0A66" w14:textId="77777777" w:rsidR="009D7C9A" w:rsidRPr="00A36A81" w:rsidRDefault="009D7C9A" w:rsidP="009D7C9A">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Our obligation to pay is valid also in cases of partial fulfillment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After the expiry of the Guarantee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The Guarantee has been issued in 3 copies: 2 for the Principal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Pr="00A36A81">
        <w:t>Guarantor:..........................</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90" w:name="delovnast"/>
      <w:bookmarkStart w:id="91" w:name="naslov1"/>
      <w:bookmarkEnd w:id="90"/>
      <w:bookmarkEnd w:id="91"/>
      <w:r>
        <w:br w:type="page"/>
      </w:r>
    </w:p>
    <w:p w14:paraId="4F6718EA" w14:textId="340EA89C" w:rsidR="00497D46" w:rsidRPr="0031730C" w:rsidRDefault="000C55E9" w:rsidP="00497D46">
      <w:pPr>
        <w:pStyle w:val="Naslov2"/>
        <w:numPr>
          <w:ilvl w:val="0"/>
          <w:numId w:val="0"/>
        </w:numPr>
        <w:ind w:right="1102"/>
        <w:jc w:val="center"/>
      </w:pPr>
      <w:bookmarkStart w:id="92" w:name="naslov2"/>
      <w:bookmarkStart w:id="93" w:name="drzava"/>
      <w:bookmarkEnd w:id="92"/>
      <w:bookmarkEnd w:id="93"/>
      <w:r>
        <w:lastRenderedPageBreak/>
        <w:t>A</w:t>
      </w:r>
      <w:r w:rsidR="00497D46" w:rsidRPr="0031730C">
        <w:t>TTACHMENT</w:t>
      </w:r>
      <w:r w:rsidR="00497D46">
        <w:t xml:space="preserve"> </w:t>
      </w:r>
      <w:r>
        <w:t>B</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77777777" w:rsidR="00497D46" w:rsidRDefault="00F9495C">
      <w:pPr>
        <w:jc w:val="center"/>
        <w:rPr>
          <w:b/>
          <w:sz w:val="28"/>
          <w:szCs w:val="28"/>
        </w:rPr>
      </w:pPr>
      <w:r>
        <w:rPr>
          <w:b/>
          <w:sz w:val="28"/>
          <w:szCs w:val="28"/>
        </w:rPr>
        <w:t>HANDOVER</w:t>
      </w:r>
      <w:r w:rsidR="00497D46">
        <w:rPr>
          <w:b/>
          <w:sz w:val="28"/>
          <w:szCs w:val="28"/>
        </w:rPr>
        <w:t xml:space="preserve"> PROTOCOL </w:t>
      </w:r>
      <w:r w:rsidR="009F395C">
        <w:rPr>
          <w:b/>
          <w:sz w:val="28"/>
          <w:szCs w:val="28"/>
        </w:rPr>
        <w:t>UPON</w:t>
      </w:r>
    </w:p>
    <w:p w14:paraId="5FA802D0" w14:textId="1B4A64E1" w:rsidR="00497D46" w:rsidRDefault="00497D46">
      <w:pPr>
        <w:jc w:val="center"/>
        <w:rPr>
          <w:b/>
          <w:sz w:val="28"/>
          <w:szCs w:val="28"/>
        </w:rPr>
      </w:pPr>
      <w:r>
        <w:rPr>
          <w:b/>
          <w:sz w:val="28"/>
          <w:szCs w:val="28"/>
        </w:rPr>
        <w:t>SUCCESSFUL COMPLETION</w:t>
      </w:r>
      <w:r w:rsidR="001408BA">
        <w:rPr>
          <w:b/>
          <w:sz w:val="28"/>
          <w:szCs w:val="28"/>
        </w:rPr>
        <w:t xml:space="preserve"> OF SITE ACCEPTANCE TESTS</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6174CC55" w:rsidR="00497D46" w:rsidRDefault="00497D46" w:rsidP="00367B4C">
      <w:pPr>
        <w:jc w:val="both"/>
      </w:pPr>
      <w:r>
        <w:t xml:space="preserve">We hereby certify that </w:t>
      </w:r>
      <w:r w:rsidR="004D620B">
        <w:t xml:space="preserve">the </w:t>
      </w:r>
      <w:r w:rsidR="004D620B" w:rsidRPr="001408BA">
        <w:t>Site Acceptance Tests (SAT)</w:t>
      </w:r>
      <w:r>
        <w:t xml:space="preserve"> </w:t>
      </w:r>
      <w:r w:rsidR="004D620B">
        <w:t xml:space="preserve">for the </w:t>
      </w:r>
      <w:r w:rsidR="008C2E07">
        <w:t>Project</w:t>
      </w:r>
      <w:r>
        <w:t xml:space="preserve">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t xml:space="preserve"> at </w:t>
      </w:r>
      <w:r w:rsidR="008C2E07">
        <w:t xml:space="preserve">NPP </w:t>
      </w:r>
      <w:r>
        <w:t>Krško ha</w:t>
      </w:r>
      <w:r w:rsidR="004D620B">
        <w:t>ve been</w:t>
      </w:r>
      <w:r>
        <w:t xml:space="preserve"> successfully completed</w:t>
      </w:r>
      <w:r w:rsidR="004D620B">
        <w:t>,</w:t>
      </w:r>
      <w:r>
        <w:t xml:space="preserve"> fully in line with the terms and conditions stipulated in the Contract </w:t>
      </w:r>
      <w:r w:rsidR="00F9495C">
        <w:t>No</w:t>
      </w:r>
      <w:r w:rsidR="001408BA">
        <w:t xml:space="preserve">.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001408BA">
        <w:t xml:space="preserve"> </w:t>
      </w:r>
      <w:r>
        <w:t>-</w:t>
      </w:r>
    </w:p>
    <w:p w14:paraId="7A21BEE0" w14:textId="1BEEF753" w:rsidR="00497D46" w:rsidRDefault="00497D46" w:rsidP="00367B4C">
      <w:pPr>
        <w:jc w:val="both"/>
      </w:pPr>
      <w:r>
        <w:t>and is operationally and functionally satisfying the requirements as state</w:t>
      </w:r>
      <w:r w:rsidR="007E5E69">
        <w:t>d in Technical</w:t>
      </w:r>
      <w:r w:rsidR="004D1D9C">
        <w:t xml:space="preserve"> Specification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t>.</w:t>
      </w:r>
    </w:p>
    <w:p w14:paraId="7BA47EEC" w14:textId="77777777" w:rsidR="00497D46" w:rsidRDefault="00497D46" w:rsidP="00497D46">
      <w:pPr>
        <w:ind w:right="1102"/>
        <w:jc w:val="both"/>
      </w:pPr>
    </w:p>
    <w:p w14:paraId="69542C69" w14:textId="248A7873" w:rsidR="001408BA" w:rsidRPr="001408BA" w:rsidRDefault="001408BA" w:rsidP="00497D46">
      <w:pPr>
        <w:ind w:right="1102"/>
        <w:jc w:val="both"/>
        <w:rPr>
          <w:rFonts w:cs="Arial"/>
        </w:rPr>
      </w:pPr>
      <w:r w:rsidRPr="001408BA">
        <w:t xml:space="preserve">The </w:t>
      </w:r>
      <w:r w:rsidRPr="001408BA">
        <w:rPr>
          <w:rFonts w:cs="Arial"/>
        </w:rPr>
        <w:t>following are attached hereto (if applicable):</w:t>
      </w:r>
    </w:p>
    <w:p w14:paraId="67F04347" w14:textId="77777777" w:rsidR="001408BA" w:rsidRPr="001408BA" w:rsidRDefault="001408BA" w:rsidP="00497D46">
      <w:pPr>
        <w:ind w:right="1102"/>
        <w:jc w:val="both"/>
        <w:rPr>
          <w:rFonts w:cs="Arial"/>
          <w:szCs w:val="24"/>
        </w:rPr>
      </w:pPr>
    </w:p>
    <w:p w14:paraId="3DFA894F" w14:textId="11177DAD" w:rsidR="001408BA" w:rsidRPr="00367B4C" w:rsidRDefault="00F9495C" w:rsidP="00367B4C">
      <w:pPr>
        <w:pStyle w:val="Odstavekseznama"/>
        <w:numPr>
          <w:ilvl w:val="0"/>
          <w:numId w:val="35"/>
        </w:numPr>
        <w:rPr>
          <w:rFonts w:ascii="Arial" w:hAnsi="Arial" w:cs="Arial"/>
          <w:sz w:val="24"/>
          <w:szCs w:val="24"/>
        </w:rPr>
      </w:pPr>
      <w:r w:rsidRPr="00367B4C">
        <w:rPr>
          <w:rFonts w:ascii="Arial" w:hAnsi="Arial" w:cs="Arial"/>
          <w:sz w:val="24"/>
          <w:szCs w:val="24"/>
        </w:rPr>
        <w:t xml:space="preserve">The list of all open Project deficiencies reports </w:t>
      </w:r>
      <w:r w:rsidR="001408BA">
        <w:rPr>
          <w:rFonts w:ascii="Arial" w:hAnsi="Arial" w:cs="Arial"/>
          <w:sz w:val="24"/>
          <w:szCs w:val="24"/>
        </w:rPr>
        <w:t xml:space="preserve">of categories C and D </w:t>
      </w:r>
      <w:r w:rsidRPr="00367B4C">
        <w:rPr>
          <w:rFonts w:ascii="Arial" w:hAnsi="Arial" w:cs="Arial"/>
          <w:sz w:val="24"/>
          <w:szCs w:val="24"/>
        </w:rPr>
        <w:t>(no deficiency shall affect general operability of the system).</w:t>
      </w:r>
    </w:p>
    <w:p w14:paraId="55487282" w14:textId="7535859D" w:rsidR="00F9495C" w:rsidRPr="00367B4C" w:rsidRDefault="00F9495C" w:rsidP="00367B4C">
      <w:pPr>
        <w:pStyle w:val="Odstavekseznama"/>
        <w:numPr>
          <w:ilvl w:val="0"/>
          <w:numId w:val="35"/>
        </w:numPr>
        <w:rPr>
          <w:rFonts w:ascii="Arial" w:hAnsi="Arial" w:cs="Arial"/>
          <w:sz w:val="24"/>
          <w:szCs w:val="24"/>
        </w:rPr>
      </w:pPr>
      <w:r w:rsidRPr="00367B4C">
        <w:rPr>
          <w:rFonts w:ascii="Arial" w:hAnsi="Arial" w:cs="Arial"/>
          <w:sz w:val="24"/>
          <w:szCs w:val="24"/>
        </w:rPr>
        <w:t>The list of remaining non-installed items of hardware with relevant technical/QA documentatio</w:t>
      </w:r>
      <w:r w:rsidR="001408BA">
        <w:rPr>
          <w:rFonts w:ascii="Arial" w:hAnsi="Arial" w:cs="Arial"/>
          <w:sz w:val="24"/>
          <w:szCs w:val="24"/>
        </w:rPr>
        <w:t xml:space="preserve">n, </w:t>
      </w:r>
      <w:r w:rsidRPr="00367B4C">
        <w:rPr>
          <w:rFonts w:ascii="Arial" w:hAnsi="Arial" w:cs="Arial"/>
          <w:sz w:val="24"/>
          <w:szCs w:val="24"/>
        </w:rPr>
        <w:t>part numbers and other details necessary for warehouse acceptance</w:t>
      </w:r>
      <w:r w:rsidR="001408BA">
        <w:rPr>
          <w:rFonts w:ascii="Arial" w:hAnsi="Arial" w:cs="Arial"/>
          <w:sz w:val="24"/>
          <w:szCs w:val="24"/>
        </w:rPr>
        <w:t>,</w:t>
      </w:r>
      <w:r w:rsidRPr="00367B4C">
        <w:rPr>
          <w:rFonts w:ascii="Arial" w:hAnsi="Arial" w:cs="Arial"/>
          <w:sz w:val="24"/>
          <w:szCs w:val="24"/>
        </w:rPr>
        <w:t xml:space="preserve"> which shall be moved to PURCHASER’s warehouse with the transfer of Title and Risk of Loss</w:t>
      </w:r>
      <w:r w:rsidR="001408BA" w:rsidRPr="00367B4C">
        <w:rPr>
          <w:rFonts w:ascii="Arial" w:hAnsi="Arial" w:cs="Arial"/>
          <w:sz w:val="24"/>
          <w:szCs w:val="24"/>
        </w:rPr>
        <w:t>.</w:t>
      </w:r>
    </w:p>
    <w:p w14:paraId="575DBC4B" w14:textId="77777777" w:rsidR="00F9495C" w:rsidRPr="001408BA" w:rsidRDefault="00F9495C" w:rsidP="00F9495C">
      <w:pPr>
        <w:ind w:right="1102"/>
        <w:jc w:val="both"/>
      </w:pPr>
    </w:p>
    <w:p w14:paraId="420D65A2" w14:textId="35BE4336" w:rsidR="00F9495C" w:rsidRDefault="00F9495C" w:rsidP="00367B4C">
      <w:pPr>
        <w:jc w:val="both"/>
      </w:pPr>
      <w:r w:rsidRPr="001408BA">
        <w:t>The date on which all the requirements as stated in Art</w:t>
      </w:r>
      <w:r w:rsidR="001408BA" w:rsidRPr="001408BA">
        <w:t>icle</w:t>
      </w:r>
      <w:r w:rsidRPr="001408BA">
        <w:t xml:space="preserve"> 9 of the Contact No.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Pr="001408BA">
        <w:t xml:space="preserve"> have been met and consequently the date on</w:t>
      </w:r>
      <w:r>
        <w:t xml:space="preserve"> which the warranty period commences is:</w:t>
      </w:r>
      <w:r w:rsidR="001408BA">
        <w:t xml:space="preserve">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t>.</w:t>
      </w:r>
    </w:p>
    <w:p w14:paraId="1700D045" w14:textId="77777777" w:rsidR="00497D46" w:rsidRDefault="00497D46" w:rsidP="00497D46">
      <w:pPr>
        <w:ind w:right="1102"/>
        <w:jc w:val="both"/>
      </w:pPr>
    </w:p>
    <w:p w14:paraId="1542A76F" w14:textId="77777777" w:rsidR="00497D46" w:rsidRDefault="00497D46" w:rsidP="00497D46">
      <w:pPr>
        <w:ind w:right="1102"/>
        <w:jc w:val="both"/>
      </w:pP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650DBB30" w14:textId="77777777" w:rsidR="00497D46" w:rsidRDefault="00497D46" w:rsidP="00497D46">
      <w:pPr>
        <w:ind w:right="1102"/>
        <w:jc w:val="both"/>
      </w:pPr>
      <w:r>
        <w:t>Date:</w:t>
      </w:r>
      <w:r>
        <w:tab/>
      </w:r>
      <w:r>
        <w:tab/>
      </w:r>
      <w:r>
        <w:tab/>
      </w:r>
      <w:r>
        <w:tab/>
      </w:r>
      <w:r>
        <w:tab/>
      </w:r>
      <w:r>
        <w:tab/>
      </w:r>
      <w:r>
        <w:tab/>
      </w:r>
      <w:r>
        <w:tab/>
        <w:t>Date:</w:t>
      </w:r>
    </w:p>
    <w:p w14:paraId="5AD31AA5" w14:textId="77777777" w:rsidR="00497D46" w:rsidRDefault="00497D46" w:rsidP="00497D46">
      <w:pPr>
        <w:ind w:right="1102"/>
        <w:jc w:val="both"/>
      </w:pPr>
    </w:p>
    <w:p w14:paraId="6FB20F98" w14:textId="77777777" w:rsidR="00497D46" w:rsidRDefault="00497D46" w:rsidP="00497D46">
      <w:pPr>
        <w:ind w:right="1102"/>
        <w:jc w:val="both"/>
      </w:pPr>
      <w:r>
        <w:t>For SELLER</w:t>
      </w:r>
      <w:r>
        <w:tab/>
      </w:r>
      <w:r>
        <w:tab/>
      </w:r>
      <w:r>
        <w:tab/>
      </w:r>
      <w:r>
        <w:tab/>
      </w:r>
      <w:r>
        <w:tab/>
      </w:r>
      <w:r>
        <w:tab/>
      </w:r>
      <w:r>
        <w:tab/>
        <w:t>For PURCHASER</w:t>
      </w:r>
    </w:p>
    <w:p w14:paraId="1D0D2A64" w14:textId="77777777" w:rsidR="00F9495C" w:rsidRPr="0026125A" w:rsidRDefault="00F9495C" w:rsidP="0026125A">
      <w:pPr>
        <w:tabs>
          <w:tab w:val="left" w:pos="1014"/>
        </w:tabs>
        <w:ind w:right="851"/>
        <w:rPr>
          <w:lang w:val="en-US"/>
        </w:rPr>
      </w:pPr>
    </w:p>
    <w:p w14:paraId="1D1FEEA9" w14:textId="77777777" w:rsidR="00F9495C" w:rsidRDefault="00F9495C" w:rsidP="00497D46">
      <w:pPr>
        <w:ind w:right="1102"/>
        <w:jc w:val="both"/>
      </w:pPr>
    </w:p>
    <w:p w14:paraId="6D1382F0" w14:textId="77777777" w:rsidR="00497D46" w:rsidRPr="0031730C" w:rsidRDefault="00497D46" w:rsidP="00497D46">
      <w:pPr>
        <w:ind w:right="1102"/>
        <w:jc w:val="both"/>
      </w:pPr>
      <w:r>
        <w:t xml:space="preserve"> </w:t>
      </w:r>
    </w:p>
    <w:p w14:paraId="20931E36" w14:textId="77777777" w:rsidR="007C7E51" w:rsidRDefault="007C7E51" w:rsidP="00CD44C9">
      <w:pPr>
        <w:pStyle w:val="Napis"/>
      </w:pP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7DED84D3" w14:textId="77777777" w:rsidR="001408BA" w:rsidRDefault="001408BA">
      <w:pPr>
        <w:widowControl/>
      </w:pPr>
      <w:r>
        <w:br w:type="page"/>
      </w:r>
    </w:p>
    <w:p w14:paraId="26301E78" w14:textId="5DCEF708" w:rsidR="00347DE7" w:rsidRDefault="0026125A" w:rsidP="002B703F">
      <w:pPr>
        <w:jc w:val="center"/>
      </w:pPr>
      <w:r>
        <w:lastRenderedPageBreak/>
        <w:t xml:space="preserve">ATTACHMENT </w:t>
      </w:r>
      <w:r w:rsidR="000C55E9">
        <w:t>C</w:t>
      </w:r>
    </w:p>
    <w:p w14:paraId="1F0DADA6" w14:textId="77777777" w:rsidR="0026125A" w:rsidRDefault="0026125A" w:rsidP="00347DE7">
      <w:pPr>
        <w:jc w:val="center"/>
      </w:pPr>
    </w:p>
    <w:p w14:paraId="6ACB7ACA" w14:textId="01E863A1"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fldChar w:fldCharType="separate"/>
      </w:r>
      <w:r w:rsidR="00407B8E">
        <w:rPr>
          <w:rFonts w:asciiTheme="minorHAnsi" w:eastAsiaTheme="minorEastAsia" w:hAnsiTheme="minorHAnsi"/>
          <w:snapToGrid/>
          <w:szCs w:val="24"/>
          <w:lang w:val="sl-SI" w:eastAsia="sl-SI"/>
        </w:rPr>
        <w:t>Napaka! Vira sklicevanja ni bilo mogoče najti.</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45D7AEAA"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 xml:space="preserve">ATTACHMENT </w:t>
      </w:r>
      <w:r w:rsidR="000C55E9">
        <w:rPr>
          <w:rFonts w:eastAsia="Calibri" w:cs="Arial"/>
          <w:snapToGrid/>
          <w:szCs w:val="24"/>
          <w:lang w:val="en-US"/>
        </w:rPr>
        <w:t>D</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0A279E" w:rsidRDefault="000A279E">
      <w:pPr>
        <w:spacing w:line="20" w:lineRule="exact"/>
      </w:pPr>
    </w:p>
    <w:p w14:paraId="368A1C1C" w14:textId="77777777" w:rsidR="000A279E" w:rsidRDefault="000A279E"/>
  </w:endnote>
  <w:endnote w:type="continuationSeparator" w:id="0">
    <w:p w14:paraId="2647CF93" w14:textId="77777777" w:rsidR="000A279E" w:rsidRDefault="000A279E">
      <w:r>
        <w:t xml:space="preserve"> </w:t>
      </w:r>
    </w:p>
    <w:p w14:paraId="2BF2EF14" w14:textId="77777777" w:rsidR="000A279E" w:rsidRDefault="000A279E"/>
  </w:endnote>
  <w:endnote w:type="continuationNotice" w:id="1">
    <w:p w14:paraId="75760DC8" w14:textId="77777777" w:rsidR="000A279E" w:rsidRDefault="000A279E">
      <w:r>
        <w:t xml:space="preserve"> </w:t>
      </w:r>
    </w:p>
    <w:p w14:paraId="4CFBAC3D" w14:textId="77777777" w:rsidR="000A279E" w:rsidRDefault="000A2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A37770" w14:textId="77777777" w:rsidR="000A279E" w:rsidRDefault="000A27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0A279E" w:rsidRDefault="000A279E" w:rsidP="0027241D">
    <w:pPr>
      <w:pStyle w:val="Noga"/>
      <w:tabs>
        <w:tab w:val="left" w:pos="1701"/>
      </w:tabs>
      <w:ind w:left="5715"/>
      <w:rPr>
        <w:sz w:val="12"/>
        <w:szCs w:val="12"/>
      </w:rPr>
    </w:pPr>
    <w:bookmarkStart w:id="94" w:name="noga5"/>
    <w:bookmarkEnd w:id="94"/>
  </w:p>
  <w:p w14:paraId="111589EC" w14:textId="77777777" w:rsidR="000A279E" w:rsidRPr="008E2598" w:rsidRDefault="000A279E"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0A279E" w:rsidRDefault="000A279E">
      <w:r>
        <w:separator/>
      </w:r>
    </w:p>
    <w:p w14:paraId="21BA0B5E" w14:textId="77777777" w:rsidR="000A279E" w:rsidRDefault="000A279E"/>
  </w:footnote>
  <w:footnote w:type="continuationSeparator" w:id="0">
    <w:p w14:paraId="7A5177FD" w14:textId="77777777" w:rsidR="000A279E" w:rsidRDefault="000A279E">
      <w:r>
        <w:continuationSeparator/>
      </w:r>
    </w:p>
    <w:p w14:paraId="22752112" w14:textId="77777777" w:rsidR="000A279E" w:rsidRDefault="000A2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Glava"/>
      <w:rPr>
        <w:b/>
        <w:sz w:val="20"/>
      </w:rPr>
    </w:pPr>
  </w:p>
  <w:p w14:paraId="6333DE44" w14:textId="77777777" w:rsidR="000A279E" w:rsidRDefault="000A2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6AC59F4"/>
    <w:multiLevelType w:val="hybridMultilevel"/>
    <w:tmpl w:val="DE5CEAF0"/>
    <w:lvl w:ilvl="0" w:tplc="0424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16A75EC"/>
    <w:multiLevelType w:val="hybridMultilevel"/>
    <w:tmpl w:val="A5ECDD48"/>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8"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7513B5"/>
    <w:multiLevelType w:val="hybridMultilevel"/>
    <w:tmpl w:val="8EDE7734"/>
    <w:lvl w:ilvl="0" w:tplc="FFFFFFFF">
      <w:start w:val="1"/>
      <w:numFmt w:val="upperLetter"/>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0"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F17236"/>
    <w:multiLevelType w:val="hybridMultilevel"/>
    <w:tmpl w:val="8EDE7734"/>
    <w:lvl w:ilvl="0" w:tplc="FFFFFFFF">
      <w:start w:val="1"/>
      <w:numFmt w:val="upperLetter"/>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C100DE"/>
    <w:multiLevelType w:val="hybridMultilevel"/>
    <w:tmpl w:val="8EDE7734"/>
    <w:lvl w:ilvl="0" w:tplc="04240015">
      <w:start w:val="1"/>
      <w:numFmt w:val="upperLetter"/>
      <w:lvlText w:val="%1."/>
      <w:lvlJc w:val="left"/>
      <w:pPr>
        <w:ind w:left="1434" w:hanging="360"/>
      </w:pPr>
    </w:lvl>
    <w:lvl w:ilvl="1" w:tplc="04240019" w:tentative="1">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26" w15:restartNumberingAfterBreak="0">
    <w:nsid w:val="46712AEE"/>
    <w:multiLevelType w:val="hybridMultilevel"/>
    <w:tmpl w:val="8EDE7734"/>
    <w:lvl w:ilvl="0" w:tplc="FFFFFFFF">
      <w:start w:val="1"/>
      <w:numFmt w:val="upperLetter"/>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7" w15:restartNumberingAfterBreak="0">
    <w:nsid w:val="539415C7"/>
    <w:multiLevelType w:val="hybridMultilevel"/>
    <w:tmpl w:val="7354EF0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30"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5F230D7C"/>
    <w:multiLevelType w:val="hybridMultilevel"/>
    <w:tmpl w:val="A5ECDD48"/>
    <w:lvl w:ilvl="0" w:tplc="04240017">
      <w:start w:val="1"/>
      <w:numFmt w:val="lowerLetter"/>
      <w:lvlText w:val="%1)"/>
      <w:lvlJc w:val="left"/>
      <w:pPr>
        <w:ind w:left="5606" w:hanging="360"/>
      </w:pPr>
      <w:rPr>
        <w:rFonts w:hint="default"/>
      </w:rPr>
    </w:lvl>
    <w:lvl w:ilvl="1" w:tplc="04240019" w:tentative="1">
      <w:start w:val="1"/>
      <w:numFmt w:val="lowerLetter"/>
      <w:lvlText w:val="%2."/>
      <w:lvlJc w:val="left"/>
      <w:pPr>
        <w:ind w:left="6326" w:hanging="360"/>
      </w:pPr>
    </w:lvl>
    <w:lvl w:ilvl="2" w:tplc="0424001B" w:tentative="1">
      <w:start w:val="1"/>
      <w:numFmt w:val="lowerRoman"/>
      <w:lvlText w:val="%3."/>
      <w:lvlJc w:val="right"/>
      <w:pPr>
        <w:ind w:left="7046" w:hanging="180"/>
      </w:pPr>
    </w:lvl>
    <w:lvl w:ilvl="3" w:tplc="0424000F" w:tentative="1">
      <w:start w:val="1"/>
      <w:numFmt w:val="decimal"/>
      <w:lvlText w:val="%4."/>
      <w:lvlJc w:val="left"/>
      <w:pPr>
        <w:ind w:left="7766" w:hanging="360"/>
      </w:pPr>
    </w:lvl>
    <w:lvl w:ilvl="4" w:tplc="04240019" w:tentative="1">
      <w:start w:val="1"/>
      <w:numFmt w:val="lowerLetter"/>
      <w:lvlText w:val="%5."/>
      <w:lvlJc w:val="left"/>
      <w:pPr>
        <w:ind w:left="8486" w:hanging="360"/>
      </w:pPr>
    </w:lvl>
    <w:lvl w:ilvl="5" w:tplc="0424001B" w:tentative="1">
      <w:start w:val="1"/>
      <w:numFmt w:val="lowerRoman"/>
      <w:lvlText w:val="%6."/>
      <w:lvlJc w:val="right"/>
      <w:pPr>
        <w:ind w:left="9206" w:hanging="180"/>
      </w:pPr>
    </w:lvl>
    <w:lvl w:ilvl="6" w:tplc="0424000F" w:tentative="1">
      <w:start w:val="1"/>
      <w:numFmt w:val="decimal"/>
      <w:lvlText w:val="%7."/>
      <w:lvlJc w:val="left"/>
      <w:pPr>
        <w:ind w:left="9926" w:hanging="360"/>
      </w:pPr>
    </w:lvl>
    <w:lvl w:ilvl="7" w:tplc="04240019" w:tentative="1">
      <w:start w:val="1"/>
      <w:numFmt w:val="lowerLetter"/>
      <w:lvlText w:val="%8."/>
      <w:lvlJc w:val="left"/>
      <w:pPr>
        <w:ind w:left="10646" w:hanging="360"/>
      </w:pPr>
    </w:lvl>
    <w:lvl w:ilvl="8" w:tplc="0424001B" w:tentative="1">
      <w:start w:val="1"/>
      <w:numFmt w:val="lowerRoman"/>
      <w:lvlText w:val="%9."/>
      <w:lvlJc w:val="right"/>
      <w:pPr>
        <w:ind w:left="11366" w:hanging="180"/>
      </w:pPr>
    </w:lvl>
  </w:abstractNum>
  <w:abstractNum w:abstractNumId="32"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5"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7"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15:restartNumberingAfterBreak="0">
    <w:nsid w:val="76D807D8"/>
    <w:multiLevelType w:val="hybridMultilevel"/>
    <w:tmpl w:val="33629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F50562"/>
    <w:multiLevelType w:val="hybridMultilevel"/>
    <w:tmpl w:val="71F8A1E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4"/>
  </w:num>
  <w:num w:numId="7" w16cid:durableId="1001078734">
    <w:abstractNumId w:val="30"/>
  </w:num>
  <w:num w:numId="8" w16cid:durableId="626814296">
    <w:abstractNumId w:val="36"/>
  </w:num>
  <w:num w:numId="9" w16cid:durableId="399258259">
    <w:abstractNumId w:val="22"/>
  </w:num>
  <w:num w:numId="10" w16cid:durableId="2020886503">
    <w:abstractNumId w:val="37"/>
  </w:num>
  <w:num w:numId="11" w16cid:durableId="1793749259">
    <w:abstractNumId w:val="4"/>
  </w:num>
  <w:num w:numId="12" w16cid:durableId="1938442351">
    <w:abstractNumId w:val="7"/>
  </w:num>
  <w:num w:numId="13" w16cid:durableId="677075346">
    <w:abstractNumId w:val="32"/>
  </w:num>
  <w:num w:numId="14" w16cid:durableId="520751557">
    <w:abstractNumId w:val="33"/>
  </w:num>
  <w:num w:numId="15" w16cid:durableId="218906134">
    <w:abstractNumId w:val="28"/>
  </w:num>
  <w:num w:numId="16" w16cid:durableId="1931741624">
    <w:abstractNumId w:val="35"/>
  </w:num>
  <w:num w:numId="17" w16cid:durableId="2027244998">
    <w:abstractNumId w:val="16"/>
  </w:num>
  <w:num w:numId="18" w16cid:durableId="1892568196">
    <w:abstractNumId w:val="8"/>
  </w:num>
  <w:num w:numId="19" w16cid:durableId="36198557">
    <w:abstractNumId w:val="15"/>
  </w:num>
  <w:num w:numId="20" w16cid:durableId="181555721">
    <w:abstractNumId w:val="5"/>
    <w:lvlOverride w:ilvl="0">
      <w:startOverride w:val="16"/>
    </w:lvlOverride>
    <w:lvlOverride w:ilvl="1">
      <w:startOverride w:val="4"/>
    </w:lvlOverride>
  </w:num>
  <w:num w:numId="21" w16cid:durableId="1673531271">
    <w:abstractNumId w:val="18"/>
  </w:num>
  <w:num w:numId="22" w16cid:durableId="612595260">
    <w:abstractNumId w:val="31"/>
  </w:num>
  <w:num w:numId="23" w16cid:durableId="459303932">
    <w:abstractNumId w:val="34"/>
  </w:num>
  <w:num w:numId="24" w16cid:durableId="403794008">
    <w:abstractNumId w:val="12"/>
  </w:num>
  <w:num w:numId="25" w16cid:durableId="257714233">
    <w:abstractNumId w:val="14"/>
  </w:num>
  <w:num w:numId="26" w16cid:durableId="1168981921">
    <w:abstractNumId w:val="10"/>
  </w:num>
  <w:num w:numId="27" w16cid:durableId="584194012">
    <w:abstractNumId w:val="6"/>
  </w:num>
  <w:num w:numId="28" w16cid:durableId="370498091">
    <w:abstractNumId w:val="9"/>
  </w:num>
  <w:num w:numId="29" w16cid:durableId="1382899127">
    <w:abstractNumId w:val="16"/>
    <w:lvlOverride w:ilvl="0">
      <w:startOverride w:val="1"/>
    </w:lvlOverride>
  </w:num>
  <w:num w:numId="30" w16cid:durableId="1004361899">
    <w:abstractNumId w:val="23"/>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9"/>
  </w:num>
  <w:num w:numId="34" w16cid:durableId="1066031276">
    <w:abstractNumId w:val="20"/>
  </w:num>
  <w:num w:numId="35" w16cid:durableId="115637263">
    <w:abstractNumId w:val="11"/>
  </w:num>
  <w:num w:numId="36" w16cid:durableId="812450924">
    <w:abstractNumId w:val="27"/>
  </w:num>
  <w:num w:numId="37" w16cid:durableId="1363825902">
    <w:abstractNumId w:val="39"/>
  </w:num>
  <w:num w:numId="38" w16cid:durableId="740253880">
    <w:abstractNumId w:val="17"/>
  </w:num>
  <w:num w:numId="39" w16cid:durableId="578711331">
    <w:abstractNumId w:val="13"/>
  </w:num>
  <w:num w:numId="40" w16cid:durableId="1217552138">
    <w:abstractNumId w:val="25"/>
  </w:num>
  <w:num w:numId="41" w16cid:durableId="969016182">
    <w:abstractNumId w:val="38"/>
  </w:num>
  <w:num w:numId="42" w16cid:durableId="1307392916">
    <w:abstractNumId w:val="19"/>
  </w:num>
  <w:num w:numId="43" w16cid:durableId="981808370">
    <w:abstractNumId w:val="26"/>
  </w:num>
  <w:num w:numId="44" w16cid:durableId="127968167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126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3EB"/>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5E9"/>
    <w:rsid w:val="000C59B8"/>
    <w:rsid w:val="000C5AF5"/>
    <w:rsid w:val="000C5FE1"/>
    <w:rsid w:val="000C6206"/>
    <w:rsid w:val="000C6549"/>
    <w:rsid w:val="000C710C"/>
    <w:rsid w:val="000C7762"/>
    <w:rsid w:val="000C7A6D"/>
    <w:rsid w:val="000D05B0"/>
    <w:rsid w:val="000D0E60"/>
    <w:rsid w:val="000D1053"/>
    <w:rsid w:val="000D18F7"/>
    <w:rsid w:val="000D1DB8"/>
    <w:rsid w:val="000D1ECE"/>
    <w:rsid w:val="000D1F04"/>
    <w:rsid w:val="000D2400"/>
    <w:rsid w:val="000D2B63"/>
    <w:rsid w:val="000D3101"/>
    <w:rsid w:val="000D4002"/>
    <w:rsid w:val="000D4143"/>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356"/>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40F0"/>
    <w:rsid w:val="00145AA7"/>
    <w:rsid w:val="00146FB8"/>
    <w:rsid w:val="001470C3"/>
    <w:rsid w:val="001472BC"/>
    <w:rsid w:val="00147351"/>
    <w:rsid w:val="00147B93"/>
    <w:rsid w:val="001503F9"/>
    <w:rsid w:val="00150401"/>
    <w:rsid w:val="001504CE"/>
    <w:rsid w:val="00151991"/>
    <w:rsid w:val="00151B2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D22"/>
    <w:rsid w:val="00173E22"/>
    <w:rsid w:val="00173E59"/>
    <w:rsid w:val="00174488"/>
    <w:rsid w:val="001744AD"/>
    <w:rsid w:val="00174807"/>
    <w:rsid w:val="00174B8D"/>
    <w:rsid w:val="00174F02"/>
    <w:rsid w:val="00175088"/>
    <w:rsid w:val="001764CB"/>
    <w:rsid w:val="001769D3"/>
    <w:rsid w:val="00176CA3"/>
    <w:rsid w:val="00176F20"/>
    <w:rsid w:val="0017746D"/>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A7868"/>
    <w:rsid w:val="001B0AAC"/>
    <w:rsid w:val="001B0CCF"/>
    <w:rsid w:val="001B1CF8"/>
    <w:rsid w:val="001B2DCE"/>
    <w:rsid w:val="001B325A"/>
    <w:rsid w:val="001B359C"/>
    <w:rsid w:val="001B3894"/>
    <w:rsid w:val="001B3C31"/>
    <w:rsid w:val="001B3EC1"/>
    <w:rsid w:val="001B5806"/>
    <w:rsid w:val="001B60AF"/>
    <w:rsid w:val="001B75E4"/>
    <w:rsid w:val="001C0F97"/>
    <w:rsid w:val="001C0FC9"/>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5E68"/>
    <w:rsid w:val="0020680C"/>
    <w:rsid w:val="00207129"/>
    <w:rsid w:val="002102AD"/>
    <w:rsid w:val="00210813"/>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2D16"/>
    <w:rsid w:val="00263629"/>
    <w:rsid w:val="00264558"/>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096D"/>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45B"/>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56F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5DD"/>
    <w:rsid w:val="00334AF5"/>
    <w:rsid w:val="00334F6A"/>
    <w:rsid w:val="0033588A"/>
    <w:rsid w:val="00335AF2"/>
    <w:rsid w:val="00335ED2"/>
    <w:rsid w:val="00336C32"/>
    <w:rsid w:val="0033717C"/>
    <w:rsid w:val="00337B2B"/>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6D9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079B"/>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B8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09CC"/>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D84"/>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701"/>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2579"/>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3A8"/>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A57"/>
    <w:rsid w:val="00536C13"/>
    <w:rsid w:val="00536FA9"/>
    <w:rsid w:val="00537442"/>
    <w:rsid w:val="00540B62"/>
    <w:rsid w:val="00540E07"/>
    <w:rsid w:val="005422F3"/>
    <w:rsid w:val="005427BD"/>
    <w:rsid w:val="00543639"/>
    <w:rsid w:val="0054363C"/>
    <w:rsid w:val="0054399D"/>
    <w:rsid w:val="0054540D"/>
    <w:rsid w:val="00545F67"/>
    <w:rsid w:val="00547649"/>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43B5"/>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4AF4"/>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7F9"/>
    <w:rsid w:val="005A1AAA"/>
    <w:rsid w:val="005A29BB"/>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D4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6A5"/>
    <w:rsid w:val="005F7BEB"/>
    <w:rsid w:val="0060001B"/>
    <w:rsid w:val="0060083D"/>
    <w:rsid w:val="00600BED"/>
    <w:rsid w:val="0060121D"/>
    <w:rsid w:val="00601B37"/>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36CA"/>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990"/>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510"/>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3D0"/>
    <w:rsid w:val="00721F73"/>
    <w:rsid w:val="0072233B"/>
    <w:rsid w:val="007230ED"/>
    <w:rsid w:val="007230FB"/>
    <w:rsid w:val="007248CC"/>
    <w:rsid w:val="007256FD"/>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67B52"/>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1FE"/>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34BD"/>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19B"/>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0DF"/>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178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759ED"/>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77E"/>
    <w:rsid w:val="00901C95"/>
    <w:rsid w:val="009022A6"/>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1DF5"/>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6E52"/>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AD3"/>
    <w:rsid w:val="009C1B70"/>
    <w:rsid w:val="009C21A1"/>
    <w:rsid w:val="009C22BD"/>
    <w:rsid w:val="009C23E2"/>
    <w:rsid w:val="009C2B1B"/>
    <w:rsid w:val="009C3183"/>
    <w:rsid w:val="009C34DE"/>
    <w:rsid w:val="009C3C4D"/>
    <w:rsid w:val="009C4EE5"/>
    <w:rsid w:val="009C4FEC"/>
    <w:rsid w:val="009C4FF9"/>
    <w:rsid w:val="009C7693"/>
    <w:rsid w:val="009D08BC"/>
    <w:rsid w:val="009D0FDB"/>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B99"/>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6A2"/>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3DF6"/>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3BBB"/>
    <w:rsid w:val="00AC5431"/>
    <w:rsid w:val="00AD0650"/>
    <w:rsid w:val="00AD094B"/>
    <w:rsid w:val="00AD1370"/>
    <w:rsid w:val="00AD2169"/>
    <w:rsid w:val="00AD2296"/>
    <w:rsid w:val="00AD2A73"/>
    <w:rsid w:val="00AD2C00"/>
    <w:rsid w:val="00AD2CEE"/>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050B"/>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A65"/>
    <w:rsid w:val="00B04DFF"/>
    <w:rsid w:val="00B05176"/>
    <w:rsid w:val="00B05F0A"/>
    <w:rsid w:val="00B061FA"/>
    <w:rsid w:val="00B06716"/>
    <w:rsid w:val="00B07806"/>
    <w:rsid w:val="00B10BC5"/>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6F1"/>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200B"/>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267"/>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1EBC"/>
    <w:rsid w:val="00B9275B"/>
    <w:rsid w:val="00B93C64"/>
    <w:rsid w:val="00B93D60"/>
    <w:rsid w:val="00B93DB1"/>
    <w:rsid w:val="00B94CBC"/>
    <w:rsid w:val="00B94DF5"/>
    <w:rsid w:val="00B951A0"/>
    <w:rsid w:val="00B962BF"/>
    <w:rsid w:val="00B96C0F"/>
    <w:rsid w:val="00BA09AE"/>
    <w:rsid w:val="00BA1586"/>
    <w:rsid w:val="00BA29FB"/>
    <w:rsid w:val="00BA2D36"/>
    <w:rsid w:val="00BA33EA"/>
    <w:rsid w:val="00BA6D97"/>
    <w:rsid w:val="00BA712F"/>
    <w:rsid w:val="00BA7D7D"/>
    <w:rsid w:val="00BA7E67"/>
    <w:rsid w:val="00BB1AA8"/>
    <w:rsid w:val="00BB290B"/>
    <w:rsid w:val="00BB2AC9"/>
    <w:rsid w:val="00BB3793"/>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379"/>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EF2"/>
    <w:rsid w:val="00C018D5"/>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AC0"/>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5AED"/>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6E8C"/>
    <w:rsid w:val="00C571FB"/>
    <w:rsid w:val="00C5769A"/>
    <w:rsid w:val="00C57F31"/>
    <w:rsid w:val="00C60DE8"/>
    <w:rsid w:val="00C611ED"/>
    <w:rsid w:val="00C61949"/>
    <w:rsid w:val="00C622F4"/>
    <w:rsid w:val="00C62CC5"/>
    <w:rsid w:val="00C62EEA"/>
    <w:rsid w:val="00C639BF"/>
    <w:rsid w:val="00C63AE4"/>
    <w:rsid w:val="00C64311"/>
    <w:rsid w:val="00C6539E"/>
    <w:rsid w:val="00C65452"/>
    <w:rsid w:val="00C65605"/>
    <w:rsid w:val="00C65831"/>
    <w:rsid w:val="00C65954"/>
    <w:rsid w:val="00C65AA5"/>
    <w:rsid w:val="00C65CE1"/>
    <w:rsid w:val="00C65E2F"/>
    <w:rsid w:val="00C66755"/>
    <w:rsid w:val="00C66985"/>
    <w:rsid w:val="00C66EE3"/>
    <w:rsid w:val="00C673E8"/>
    <w:rsid w:val="00C67603"/>
    <w:rsid w:val="00C6772F"/>
    <w:rsid w:val="00C67B88"/>
    <w:rsid w:val="00C71DB6"/>
    <w:rsid w:val="00C73AC2"/>
    <w:rsid w:val="00C73C16"/>
    <w:rsid w:val="00C73C1E"/>
    <w:rsid w:val="00C74C89"/>
    <w:rsid w:val="00C74D9A"/>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4A3F"/>
    <w:rsid w:val="00CC6428"/>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5355"/>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39BC"/>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4A"/>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4CAA"/>
    <w:rsid w:val="00D350F0"/>
    <w:rsid w:val="00D35FFD"/>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D8D"/>
    <w:rsid w:val="00D73FC3"/>
    <w:rsid w:val="00D7655C"/>
    <w:rsid w:val="00D81322"/>
    <w:rsid w:val="00D8150E"/>
    <w:rsid w:val="00D81628"/>
    <w:rsid w:val="00D81A2E"/>
    <w:rsid w:val="00D8276C"/>
    <w:rsid w:val="00D8286A"/>
    <w:rsid w:val="00D829F7"/>
    <w:rsid w:val="00D83440"/>
    <w:rsid w:val="00D83E02"/>
    <w:rsid w:val="00D8412B"/>
    <w:rsid w:val="00D847ED"/>
    <w:rsid w:val="00D84864"/>
    <w:rsid w:val="00D84DE5"/>
    <w:rsid w:val="00D8648A"/>
    <w:rsid w:val="00D8660C"/>
    <w:rsid w:val="00D9147F"/>
    <w:rsid w:val="00D91DFB"/>
    <w:rsid w:val="00D9256E"/>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3BCE"/>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07D3"/>
    <w:rsid w:val="00DE15E7"/>
    <w:rsid w:val="00DE1A1A"/>
    <w:rsid w:val="00DE2732"/>
    <w:rsid w:val="00DE36A1"/>
    <w:rsid w:val="00DE47B4"/>
    <w:rsid w:val="00DE580F"/>
    <w:rsid w:val="00DE626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6FB9"/>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687"/>
    <w:rsid w:val="00E219A7"/>
    <w:rsid w:val="00E22784"/>
    <w:rsid w:val="00E23415"/>
    <w:rsid w:val="00E2354C"/>
    <w:rsid w:val="00E2359D"/>
    <w:rsid w:val="00E235FB"/>
    <w:rsid w:val="00E23D80"/>
    <w:rsid w:val="00E24993"/>
    <w:rsid w:val="00E255EB"/>
    <w:rsid w:val="00E260A1"/>
    <w:rsid w:val="00E26978"/>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962"/>
    <w:rsid w:val="00E44CB5"/>
    <w:rsid w:val="00E45720"/>
    <w:rsid w:val="00E45847"/>
    <w:rsid w:val="00E45EBD"/>
    <w:rsid w:val="00E47C7A"/>
    <w:rsid w:val="00E5059B"/>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45FE"/>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4D6C"/>
    <w:rsid w:val="00ED5DE0"/>
    <w:rsid w:val="00ED69D2"/>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0B54"/>
    <w:rsid w:val="00EF1995"/>
    <w:rsid w:val="00EF1B25"/>
    <w:rsid w:val="00EF2CD8"/>
    <w:rsid w:val="00EF2FB8"/>
    <w:rsid w:val="00EF3104"/>
    <w:rsid w:val="00EF4BF0"/>
    <w:rsid w:val="00EF5229"/>
    <w:rsid w:val="00EF5337"/>
    <w:rsid w:val="00EF6335"/>
    <w:rsid w:val="00EF65C4"/>
    <w:rsid w:val="00EF70C3"/>
    <w:rsid w:val="00EF7BE8"/>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C66"/>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A97"/>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5E6"/>
    <w:rsid w:val="00F44CB5"/>
    <w:rsid w:val="00F45559"/>
    <w:rsid w:val="00F45C10"/>
    <w:rsid w:val="00F4669C"/>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3815"/>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06D2"/>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0EF2"/>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table" w:customStyle="1" w:styleId="TableGrid12">
    <w:name w:val="Table Grid12"/>
    <w:basedOn w:val="Navadnatabela"/>
    <w:next w:val="Tabelamrea"/>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E5EB4"/>
    <w:rPr>
      <w:color w:val="605E5C"/>
      <w:shd w:val="clear" w:color="auto" w:fill="E1DFDD"/>
    </w:rPr>
  </w:style>
  <w:style w:type="character" w:customStyle="1" w:styleId="OdstavekseznamaZnak">
    <w:name w:val="Odstavek seznama Znak"/>
    <w:aliases w:val="List Paragraph 1 Znak"/>
    <w:link w:val="Odstavekseznama"/>
    <w:uiPriority w:val="34"/>
    <w:locked/>
    <w:rsid w:val="00536A57"/>
    <w:rPr>
      <w:sz w:val="22"/>
      <w:szCs w:val="22"/>
      <w:lang w:val="en-GB" w:eastAsia="en-US"/>
    </w:rPr>
  </w:style>
  <w:style w:type="paragraph" w:customStyle="1" w:styleId="pf0">
    <w:name w:val="pf0"/>
    <w:basedOn w:val="Navaden"/>
    <w:rsid w:val="00D81A2E"/>
    <w:pPr>
      <w:widowControl/>
      <w:spacing w:before="100" w:beforeAutospacing="1" w:after="100" w:afterAutospacing="1"/>
    </w:pPr>
    <w:rPr>
      <w:rFonts w:ascii="Times New Roman" w:hAnsi="Times New Roman"/>
      <w:snapToGrid/>
      <w:szCs w:val="24"/>
      <w:lang w:val="sl-SI" w:eastAsia="sl-SI"/>
    </w:rPr>
  </w:style>
  <w:style w:type="character" w:customStyle="1" w:styleId="cf01">
    <w:name w:val="cf01"/>
    <w:basedOn w:val="Privzetapisavaodstavka"/>
    <w:rsid w:val="00D81A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337847622">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3.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13519</Words>
  <Characters>76465</Characters>
  <Application>Microsoft Office Word</Application>
  <DocSecurity>0</DocSecurity>
  <Lines>637</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89805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Lisec Natasa</dc:creator>
  <cp:lastModifiedBy>Lisec Natasa</cp:lastModifiedBy>
  <cp:revision>9</cp:revision>
  <cp:lastPrinted>2025-01-16T08:32:00Z</cp:lastPrinted>
  <dcterms:created xsi:type="dcterms:W3CDTF">2025-01-16T08:16:00Z</dcterms:created>
  <dcterms:modified xsi:type="dcterms:W3CDTF">2025-01-16T08:32:00Z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